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65" w:rsidRDefault="00B23A65" w:rsidP="00B23A65">
      <w:pPr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Default="00B23A65" w:rsidP="00B23A65">
      <w:pPr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23A65" w:rsidRDefault="00B23A65" w:rsidP="00B23A65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23A65" w:rsidRDefault="00B23A65" w:rsidP="00B23A65">
      <w:pPr>
        <w:pStyle w:val="4"/>
      </w:pPr>
    </w:p>
    <w:p w:rsidR="00B23A65" w:rsidRDefault="00B23A65" w:rsidP="00B23A65">
      <w:pPr>
        <w:pStyle w:val="4"/>
      </w:pPr>
      <w:r>
        <w:t>КЪЭБЭРДЕЙ – БАЛЪКЪЭР   РЕСПУБЛИКЭ  ПРОХЛАДНЭ  КУЕЙМ ХЫХЬЭ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СОВЕТЫМ  И  ЩЫП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Э  САМОУПРАВЛЕНЭ</w:t>
      </w:r>
    </w:p>
    <w:p w:rsidR="00B23A65" w:rsidRDefault="00B23A65" w:rsidP="00B23A65">
      <w:pPr>
        <w:jc w:val="center"/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B23A65" w:rsidRDefault="00B23A65" w:rsidP="00B23A65">
      <w:pP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Pr="009A3DA9" w:rsidRDefault="00C0435D" w:rsidP="00B23A65">
      <w:pPr>
        <w:rPr>
          <w:rFonts w:ascii="Arial" w:hAnsi="Arial"/>
          <w:b/>
          <w:bCs/>
          <w:sz w:val="28"/>
          <w:szCs w:val="28"/>
        </w:rPr>
      </w:pPr>
      <w:r w:rsidRPr="009A3DA9">
        <w:rPr>
          <w:b/>
          <w:sz w:val="28"/>
          <w:szCs w:val="28"/>
        </w:rPr>
        <w:t xml:space="preserve"> « </w:t>
      </w:r>
      <w:r w:rsidR="00F25709" w:rsidRPr="009A3DA9">
        <w:rPr>
          <w:b/>
          <w:sz w:val="28"/>
          <w:szCs w:val="28"/>
        </w:rPr>
        <w:t>08</w:t>
      </w:r>
      <w:r w:rsidRPr="009A3DA9">
        <w:rPr>
          <w:b/>
          <w:sz w:val="28"/>
          <w:szCs w:val="28"/>
        </w:rPr>
        <w:t xml:space="preserve"> » </w:t>
      </w:r>
      <w:r w:rsidR="00F25709" w:rsidRPr="009A3DA9">
        <w:rPr>
          <w:b/>
          <w:sz w:val="28"/>
          <w:szCs w:val="28"/>
        </w:rPr>
        <w:t>апреля</w:t>
      </w:r>
      <w:r w:rsidR="003D066D" w:rsidRPr="009A3DA9">
        <w:rPr>
          <w:b/>
          <w:sz w:val="28"/>
          <w:szCs w:val="28"/>
        </w:rPr>
        <w:t xml:space="preserve"> 201</w:t>
      </w:r>
      <w:r w:rsidR="00F25709" w:rsidRPr="009A3DA9">
        <w:rPr>
          <w:b/>
          <w:sz w:val="28"/>
          <w:szCs w:val="28"/>
        </w:rPr>
        <w:t xml:space="preserve">9 </w:t>
      </w:r>
      <w:r w:rsidR="003D066D" w:rsidRPr="009A3DA9">
        <w:rPr>
          <w:b/>
          <w:sz w:val="28"/>
          <w:szCs w:val="28"/>
        </w:rPr>
        <w:t>г.</w:t>
      </w:r>
      <w:r w:rsidR="00B23A65" w:rsidRPr="009A3DA9">
        <w:rPr>
          <w:b/>
          <w:sz w:val="28"/>
          <w:szCs w:val="28"/>
        </w:rPr>
        <w:t xml:space="preserve">                                               </w:t>
      </w:r>
      <w:r w:rsidR="00FF2098" w:rsidRPr="009A3DA9">
        <w:rPr>
          <w:b/>
          <w:sz w:val="28"/>
          <w:szCs w:val="28"/>
        </w:rPr>
        <w:t xml:space="preserve">          </w:t>
      </w:r>
      <w:r w:rsidR="00B23A65" w:rsidRPr="009A3DA9">
        <w:rPr>
          <w:b/>
          <w:sz w:val="28"/>
          <w:szCs w:val="28"/>
        </w:rPr>
        <w:t xml:space="preserve">       с. </w:t>
      </w:r>
      <w:proofErr w:type="gramStart"/>
      <w:r w:rsidR="00B23A65" w:rsidRPr="009A3DA9">
        <w:rPr>
          <w:b/>
          <w:sz w:val="28"/>
          <w:szCs w:val="28"/>
        </w:rPr>
        <w:t>Черниговское</w:t>
      </w:r>
      <w:proofErr w:type="gramEnd"/>
    </w:p>
    <w:p w:rsidR="00B23A65" w:rsidRPr="009A3DA9" w:rsidRDefault="00B23A65" w:rsidP="00B23A65">
      <w:pPr>
        <w:pStyle w:val="a3"/>
        <w:rPr>
          <w:bCs/>
          <w:sz w:val="24"/>
          <w:szCs w:val="24"/>
        </w:rPr>
      </w:pPr>
      <w:r w:rsidRPr="009A3DA9">
        <w:rPr>
          <w:bCs/>
          <w:sz w:val="28"/>
          <w:szCs w:val="28"/>
        </w:rPr>
        <w:t xml:space="preserve">                                             </w:t>
      </w:r>
    </w:p>
    <w:p w:rsidR="00B23A65" w:rsidRDefault="00B23A65" w:rsidP="00B23A65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</w:t>
      </w:r>
    </w:p>
    <w:p w:rsidR="00B23A65" w:rsidRPr="00792587" w:rsidRDefault="00B23A65" w:rsidP="00B23A65">
      <w:pPr>
        <w:jc w:val="center"/>
        <w:rPr>
          <w:b/>
        </w:rPr>
      </w:pPr>
      <w:r>
        <w:rPr>
          <w:b/>
        </w:rPr>
        <w:t xml:space="preserve">РЕШЕНИЕ № </w:t>
      </w:r>
      <w:r w:rsidR="00F25709">
        <w:rPr>
          <w:b/>
        </w:rPr>
        <w:t>48/1</w:t>
      </w:r>
    </w:p>
    <w:p w:rsidR="00B23A65" w:rsidRPr="00AC6173" w:rsidRDefault="00B23A65" w:rsidP="00B2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местного самоуправления сельского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</w:t>
      </w:r>
    </w:p>
    <w:p w:rsidR="003D066D" w:rsidRDefault="003D066D" w:rsidP="003D066D">
      <w:pPr>
        <w:pStyle w:val="ConsPlusTitle"/>
      </w:pPr>
    </w:p>
    <w:p w:rsidR="00CA7247" w:rsidRDefault="00CA7247" w:rsidP="00F25709">
      <w:pPr>
        <w:pStyle w:val="2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F25709">
        <w:rPr>
          <w:b/>
          <w:color w:val="000000" w:themeColor="text1"/>
          <w:sz w:val="28"/>
          <w:szCs w:val="28"/>
        </w:rPr>
        <w:t xml:space="preserve">«О внесении изменений в решение Совета местного самоуправления                                              с.п. Черниговское </w:t>
      </w:r>
      <w:r w:rsidR="00F25709">
        <w:rPr>
          <w:b/>
          <w:color w:val="000000" w:themeColor="text1"/>
          <w:sz w:val="28"/>
          <w:szCs w:val="28"/>
        </w:rPr>
        <w:t xml:space="preserve">ПМР КБР </w:t>
      </w:r>
      <w:r w:rsidRPr="00F25709">
        <w:rPr>
          <w:b/>
          <w:color w:val="000000" w:themeColor="text1"/>
          <w:sz w:val="28"/>
          <w:szCs w:val="28"/>
        </w:rPr>
        <w:t xml:space="preserve">от </w:t>
      </w:r>
      <w:r w:rsidR="00F25709">
        <w:rPr>
          <w:b/>
          <w:color w:val="000000" w:themeColor="text1"/>
          <w:sz w:val="28"/>
          <w:szCs w:val="28"/>
        </w:rPr>
        <w:t>04</w:t>
      </w:r>
      <w:r w:rsidRPr="00F25709">
        <w:rPr>
          <w:b/>
          <w:color w:val="000000" w:themeColor="text1"/>
          <w:sz w:val="28"/>
          <w:szCs w:val="28"/>
        </w:rPr>
        <w:t>.</w:t>
      </w:r>
      <w:r w:rsidR="00F25709">
        <w:rPr>
          <w:b/>
          <w:color w:val="000000" w:themeColor="text1"/>
          <w:sz w:val="28"/>
          <w:szCs w:val="28"/>
        </w:rPr>
        <w:t>04</w:t>
      </w:r>
      <w:r w:rsidRPr="00F25709">
        <w:rPr>
          <w:b/>
          <w:color w:val="000000" w:themeColor="text1"/>
          <w:sz w:val="28"/>
          <w:szCs w:val="28"/>
        </w:rPr>
        <w:t>.201</w:t>
      </w:r>
      <w:r w:rsidR="00F25709">
        <w:rPr>
          <w:b/>
          <w:color w:val="000000" w:themeColor="text1"/>
          <w:sz w:val="28"/>
          <w:szCs w:val="28"/>
        </w:rPr>
        <w:t xml:space="preserve">9 </w:t>
      </w:r>
      <w:r w:rsidRPr="00F25709">
        <w:rPr>
          <w:b/>
          <w:color w:val="000000" w:themeColor="text1"/>
          <w:sz w:val="28"/>
          <w:szCs w:val="28"/>
        </w:rPr>
        <w:t xml:space="preserve">г.  </w:t>
      </w:r>
      <w:r w:rsidR="00775BA3" w:rsidRPr="00F25709">
        <w:rPr>
          <w:b/>
          <w:color w:val="000000" w:themeColor="text1"/>
          <w:sz w:val="28"/>
          <w:szCs w:val="28"/>
        </w:rPr>
        <w:t xml:space="preserve">№ </w:t>
      </w:r>
      <w:r w:rsidR="00F25709">
        <w:rPr>
          <w:b/>
          <w:color w:val="000000" w:themeColor="text1"/>
          <w:sz w:val="28"/>
          <w:szCs w:val="28"/>
        </w:rPr>
        <w:t>47/1</w:t>
      </w:r>
      <w:r w:rsidRPr="00F25709">
        <w:rPr>
          <w:b/>
          <w:color w:val="000000" w:themeColor="text1"/>
          <w:sz w:val="28"/>
          <w:szCs w:val="28"/>
        </w:rPr>
        <w:t xml:space="preserve"> «Об утверждении  Положения о</w:t>
      </w:r>
      <w:r w:rsidR="00F25709">
        <w:rPr>
          <w:b/>
          <w:color w:val="000000" w:themeColor="text1"/>
          <w:sz w:val="28"/>
          <w:szCs w:val="28"/>
        </w:rPr>
        <w:t>б оплате труда и материальном стимулировании по должностям, не отнесенным к муниципальным должностям и должностям муниципальной службы, осуществляющим техническое обеспечение деятельности аппарата местной администрации</w:t>
      </w:r>
      <w:r w:rsidRPr="00F2570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25709">
        <w:rPr>
          <w:b/>
          <w:color w:val="000000" w:themeColor="text1"/>
          <w:sz w:val="28"/>
          <w:szCs w:val="28"/>
        </w:rPr>
        <w:t>с.п</w:t>
      </w:r>
      <w:proofErr w:type="spellEnd"/>
      <w:r w:rsidRPr="00F25709">
        <w:rPr>
          <w:b/>
          <w:color w:val="000000" w:themeColor="text1"/>
          <w:sz w:val="28"/>
          <w:szCs w:val="28"/>
        </w:rPr>
        <w:t xml:space="preserve">. </w:t>
      </w:r>
      <w:proofErr w:type="gramStart"/>
      <w:r w:rsidRPr="00F25709">
        <w:rPr>
          <w:b/>
          <w:color w:val="000000" w:themeColor="text1"/>
          <w:sz w:val="28"/>
          <w:szCs w:val="28"/>
        </w:rPr>
        <w:t>Черниговское</w:t>
      </w:r>
      <w:proofErr w:type="gramEnd"/>
      <w:r w:rsidRPr="00F25709">
        <w:rPr>
          <w:b/>
          <w:color w:val="000000" w:themeColor="text1"/>
          <w:sz w:val="28"/>
          <w:szCs w:val="28"/>
        </w:rPr>
        <w:t xml:space="preserve"> Прохладн</w:t>
      </w:r>
      <w:r w:rsidR="00F25709">
        <w:rPr>
          <w:b/>
          <w:color w:val="000000" w:themeColor="text1"/>
          <w:sz w:val="28"/>
          <w:szCs w:val="28"/>
        </w:rPr>
        <w:t>енского муниципального района КБР</w:t>
      </w:r>
      <w:r w:rsidRPr="00F25709">
        <w:rPr>
          <w:b/>
          <w:color w:val="000000" w:themeColor="text1"/>
          <w:sz w:val="28"/>
          <w:szCs w:val="28"/>
        </w:rPr>
        <w:t>»</w:t>
      </w:r>
    </w:p>
    <w:p w:rsidR="00F25709" w:rsidRPr="00F25709" w:rsidRDefault="00F25709" w:rsidP="00F25709">
      <w:pPr>
        <w:pStyle w:val="2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F25709" w:rsidRPr="00F25709" w:rsidRDefault="00F25709" w:rsidP="00F25709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25709">
        <w:rPr>
          <w:rFonts w:eastAsia="Calibri"/>
          <w:sz w:val="28"/>
          <w:szCs w:val="28"/>
          <w:lang w:eastAsia="en-US"/>
        </w:rPr>
        <w:t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Комитета Российской Федерации по стандартизации, метрологии и сертификации, Министерства труда Российской Федерации  от 26.12.1994 г. № 367 «Об утверждении «Общероссийского классификатора профессий рабочих, должностей служащих и тарифных разрядов», Постановлением Госкомтруда СССР, Секретариата ВЦСПС от 31.01.1985 № 31/3-30 «Об</w:t>
      </w:r>
      <w:proofErr w:type="gramEnd"/>
      <w:r w:rsidRPr="00F2570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25709">
        <w:rPr>
          <w:rFonts w:eastAsia="Calibri"/>
          <w:sz w:val="28"/>
          <w:szCs w:val="28"/>
          <w:lang w:eastAsia="en-US"/>
        </w:rPr>
        <w:t>утверждении</w:t>
      </w:r>
      <w:proofErr w:type="gramEnd"/>
      <w:r w:rsidRPr="00F25709">
        <w:rPr>
          <w:rFonts w:eastAsia="Calibri"/>
          <w:sz w:val="28"/>
          <w:szCs w:val="28"/>
          <w:lang w:eastAsia="en-US"/>
        </w:rPr>
        <w:t xml:space="preserve"> «Общих положений Единого тарифно-квалификационного справочника работ и профессий рабочих народного хозяйства СССР»; </w:t>
      </w:r>
      <w:proofErr w:type="gramStart"/>
      <w:r w:rsidRPr="00F25709">
        <w:rPr>
          <w:rFonts w:eastAsia="Calibri"/>
          <w:sz w:val="28"/>
          <w:szCs w:val="28"/>
          <w:lang w:eastAsia="en-US"/>
        </w:rPr>
        <w:t>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1», Постановлением Минтруда РФ от 10.11.1992 № 31 «Об утверждении тарифно-квалификационных характеристик по общеотраслевым профессиям рабочих»,</w:t>
      </w:r>
      <w:r w:rsidRPr="00F25709">
        <w:rPr>
          <w:rFonts w:eastAsiaTheme="minorHAnsi"/>
          <w:sz w:val="28"/>
          <w:szCs w:val="28"/>
          <w:lang w:eastAsia="en-US"/>
        </w:rPr>
        <w:t xml:space="preserve"> Постановлением местной администрации Прохладненского муниципального района  от 22.12.2008 г. № 736 « О минимальных окладах по профессиональным квалификационным группам работников муниципальных учреждений  Прохладненского муниципального района Кабардино-Балкарской Республики»,</w:t>
      </w:r>
      <w:r w:rsidRPr="00F25709">
        <w:rPr>
          <w:rFonts w:eastAsiaTheme="minorHAnsi"/>
          <w:lang w:eastAsia="en-US"/>
        </w:rPr>
        <w:t xml:space="preserve"> </w:t>
      </w:r>
      <w:r w:rsidRPr="00F25709">
        <w:rPr>
          <w:rFonts w:eastAsia="Calibri"/>
          <w:sz w:val="28"/>
          <w:szCs w:val="28"/>
          <w:lang w:eastAsia="en-US"/>
        </w:rPr>
        <w:t>Уставом местной администрации</w:t>
      </w:r>
      <w:proofErr w:type="gramEnd"/>
      <w:r w:rsidRPr="00F2570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25709">
        <w:rPr>
          <w:rFonts w:eastAsia="Calibri"/>
          <w:sz w:val="28"/>
          <w:szCs w:val="28"/>
          <w:lang w:eastAsia="en-US"/>
        </w:rPr>
        <w:t>с.п</w:t>
      </w:r>
      <w:proofErr w:type="spellEnd"/>
      <w:r w:rsidRPr="00F25709">
        <w:rPr>
          <w:rFonts w:eastAsia="Calibri"/>
          <w:sz w:val="28"/>
          <w:szCs w:val="28"/>
          <w:lang w:eastAsia="en-US"/>
        </w:rPr>
        <w:t xml:space="preserve">. Черниговское Прохладненского муниципального района КБР, и в целях упорядочения оплаты труда по </w:t>
      </w:r>
      <w:proofErr w:type="gramStart"/>
      <w:r w:rsidRPr="00F25709">
        <w:rPr>
          <w:rFonts w:eastAsia="Calibri"/>
          <w:sz w:val="28"/>
          <w:szCs w:val="28"/>
          <w:lang w:eastAsia="en-US"/>
        </w:rPr>
        <w:t>должностям</w:t>
      </w:r>
      <w:proofErr w:type="gramEnd"/>
      <w:r w:rsidRPr="00F25709">
        <w:rPr>
          <w:rFonts w:eastAsia="Calibri"/>
          <w:sz w:val="28"/>
          <w:szCs w:val="28"/>
          <w:lang w:eastAsia="en-US"/>
        </w:rPr>
        <w:t xml:space="preserve"> не отнесенным к муниципальным должностям и должностям муниципальной службы, </w:t>
      </w:r>
      <w:r w:rsidRPr="00F25709">
        <w:rPr>
          <w:rFonts w:eastAsia="Calibri"/>
          <w:sz w:val="28"/>
          <w:szCs w:val="28"/>
          <w:lang w:eastAsia="en-US"/>
        </w:rPr>
        <w:lastRenderedPageBreak/>
        <w:t xml:space="preserve">осуществляющим техническое обеспечение деятельности местной администрации </w:t>
      </w:r>
      <w:proofErr w:type="spellStart"/>
      <w:r w:rsidRPr="00F25709">
        <w:rPr>
          <w:rFonts w:eastAsia="Calibri"/>
          <w:sz w:val="28"/>
          <w:szCs w:val="28"/>
          <w:lang w:eastAsia="en-US"/>
        </w:rPr>
        <w:t>с.п</w:t>
      </w:r>
      <w:proofErr w:type="spellEnd"/>
      <w:r w:rsidRPr="00F25709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F25709">
        <w:rPr>
          <w:rFonts w:eastAsia="Calibri"/>
          <w:sz w:val="28"/>
          <w:szCs w:val="28"/>
          <w:lang w:eastAsia="en-US"/>
        </w:rPr>
        <w:t>Черниговское</w:t>
      </w:r>
      <w:proofErr w:type="gramEnd"/>
      <w:r w:rsidRPr="00F25709">
        <w:rPr>
          <w:rFonts w:eastAsia="Calibri"/>
          <w:sz w:val="28"/>
          <w:szCs w:val="28"/>
          <w:lang w:eastAsia="en-US"/>
        </w:rPr>
        <w:t xml:space="preserve"> Прохладненского муниципального района КБР, Совет местного самоуправления </w:t>
      </w:r>
      <w:proofErr w:type="spellStart"/>
      <w:r w:rsidRPr="00F25709">
        <w:rPr>
          <w:rFonts w:eastAsia="Calibri"/>
          <w:sz w:val="28"/>
          <w:szCs w:val="28"/>
          <w:lang w:eastAsia="en-US"/>
        </w:rPr>
        <w:t>с.п</w:t>
      </w:r>
      <w:proofErr w:type="spellEnd"/>
      <w:r w:rsidRPr="00F25709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F25709">
        <w:rPr>
          <w:rFonts w:eastAsia="Calibri"/>
          <w:sz w:val="28"/>
          <w:szCs w:val="28"/>
          <w:lang w:eastAsia="en-US"/>
        </w:rPr>
        <w:t>Черниговское</w:t>
      </w:r>
      <w:proofErr w:type="gramEnd"/>
      <w:r w:rsidRPr="00F25709">
        <w:rPr>
          <w:rFonts w:eastAsia="Calibri"/>
          <w:sz w:val="28"/>
          <w:szCs w:val="28"/>
          <w:lang w:eastAsia="en-US"/>
        </w:rPr>
        <w:t xml:space="preserve"> Прохладненского муниципального района </w:t>
      </w:r>
      <w:r>
        <w:rPr>
          <w:rFonts w:eastAsia="Calibri"/>
          <w:sz w:val="28"/>
          <w:szCs w:val="28"/>
          <w:lang w:eastAsia="en-US"/>
        </w:rPr>
        <w:t>КБР,</w:t>
      </w:r>
    </w:p>
    <w:p w:rsidR="00F25709" w:rsidRDefault="00F25709" w:rsidP="00F25709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A7247" w:rsidRPr="00775BA3" w:rsidRDefault="00CA7247" w:rsidP="00F25709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 </w:t>
      </w:r>
      <w:r w:rsidRPr="00775BA3">
        <w:rPr>
          <w:b/>
          <w:color w:val="000000" w:themeColor="text1"/>
          <w:sz w:val="28"/>
          <w:szCs w:val="28"/>
        </w:rPr>
        <w:t>РЕШИЛ:</w:t>
      </w:r>
    </w:p>
    <w:p w:rsidR="00CA7247" w:rsidRPr="00775BA3" w:rsidRDefault="00CA7247" w:rsidP="00F25709">
      <w:pPr>
        <w:pStyle w:val="2"/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CA7247" w:rsidRDefault="00CA7247" w:rsidP="00F25709">
      <w:pPr>
        <w:pStyle w:val="2"/>
        <w:tabs>
          <w:tab w:val="num" w:pos="0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      1. Внести в  решение Совета местного самоуправления  с.п. Черниговское Прохладненского муниципального района КБР от </w:t>
      </w:r>
      <w:r w:rsidR="00F25709">
        <w:rPr>
          <w:color w:val="000000" w:themeColor="text1"/>
          <w:sz w:val="28"/>
          <w:szCs w:val="28"/>
        </w:rPr>
        <w:t>04</w:t>
      </w:r>
      <w:r w:rsidRPr="00775BA3">
        <w:rPr>
          <w:color w:val="000000" w:themeColor="text1"/>
          <w:sz w:val="28"/>
          <w:szCs w:val="28"/>
        </w:rPr>
        <w:t>.</w:t>
      </w:r>
      <w:r w:rsidR="00F25709">
        <w:rPr>
          <w:color w:val="000000" w:themeColor="text1"/>
          <w:sz w:val="28"/>
          <w:szCs w:val="28"/>
        </w:rPr>
        <w:t>04</w:t>
      </w:r>
      <w:r w:rsidRPr="00775BA3">
        <w:rPr>
          <w:color w:val="000000" w:themeColor="text1"/>
          <w:sz w:val="28"/>
          <w:szCs w:val="28"/>
        </w:rPr>
        <w:t>.201</w:t>
      </w:r>
      <w:r w:rsidR="00F25709">
        <w:rPr>
          <w:color w:val="000000" w:themeColor="text1"/>
          <w:sz w:val="28"/>
          <w:szCs w:val="28"/>
        </w:rPr>
        <w:t xml:space="preserve">9 </w:t>
      </w:r>
      <w:r w:rsidRPr="00775BA3">
        <w:rPr>
          <w:color w:val="000000" w:themeColor="text1"/>
          <w:sz w:val="28"/>
          <w:szCs w:val="28"/>
        </w:rPr>
        <w:t xml:space="preserve">г.  № </w:t>
      </w:r>
      <w:r w:rsidR="00F25709">
        <w:rPr>
          <w:color w:val="000000" w:themeColor="text1"/>
          <w:sz w:val="28"/>
          <w:szCs w:val="28"/>
        </w:rPr>
        <w:t>47/1</w:t>
      </w:r>
      <w:r w:rsidRPr="00775BA3">
        <w:rPr>
          <w:color w:val="000000" w:themeColor="text1"/>
          <w:sz w:val="28"/>
          <w:szCs w:val="28"/>
        </w:rPr>
        <w:t xml:space="preserve"> «Об утверждении  Положения </w:t>
      </w:r>
      <w:r w:rsidR="00F25709" w:rsidRPr="00F25709">
        <w:rPr>
          <w:color w:val="000000" w:themeColor="text1"/>
          <w:sz w:val="28"/>
          <w:szCs w:val="28"/>
        </w:rPr>
        <w:t xml:space="preserve">об оплате труда и материальном стимулировании по должностям, не отнесенным к муниципальным должностям и должностям муниципальной службы, осуществляющим техническое обеспечение деятельности аппарата местной администрации </w:t>
      </w:r>
      <w:r w:rsidR="00CE1028">
        <w:rPr>
          <w:color w:val="000000" w:themeColor="text1"/>
          <w:sz w:val="28"/>
          <w:szCs w:val="28"/>
        </w:rPr>
        <w:t>сельского поселения</w:t>
      </w:r>
      <w:r w:rsidR="00F25709" w:rsidRPr="00F25709">
        <w:rPr>
          <w:color w:val="000000" w:themeColor="text1"/>
          <w:sz w:val="28"/>
          <w:szCs w:val="28"/>
        </w:rPr>
        <w:t xml:space="preserve"> Черниговское Прохладненского муниципального района КБР»</w:t>
      </w:r>
      <w:r w:rsidRPr="00775BA3">
        <w:rPr>
          <w:color w:val="000000" w:themeColor="text1"/>
          <w:sz w:val="28"/>
          <w:szCs w:val="28"/>
        </w:rPr>
        <w:t xml:space="preserve"> (далее – Положение) следующие изменения:</w:t>
      </w:r>
    </w:p>
    <w:p w:rsidR="00F25709" w:rsidRDefault="00F25709" w:rsidP="00F25709">
      <w:pPr>
        <w:pStyle w:val="2"/>
        <w:tabs>
          <w:tab w:val="num" w:pos="0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2A351E" w:rsidRPr="002A351E" w:rsidRDefault="002A351E" w:rsidP="002A351E">
      <w:pPr>
        <w:pStyle w:val="2"/>
        <w:numPr>
          <w:ilvl w:val="1"/>
          <w:numId w:val="5"/>
        </w:num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2A351E">
        <w:rPr>
          <w:b/>
          <w:color w:val="000000" w:themeColor="text1"/>
          <w:sz w:val="28"/>
          <w:szCs w:val="28"/>
        </w:rPr>
        <w:t>Пункт « 2.9.</w:t>
      </w:r>
      <w:r w:rsidR="00EE6077">
        <w:rPr>
          <w:b/>
          <w:color w:val="000000" w:themeColor="text1"/>
          <w:sz w:val="28"/>
          <w:szCs w:val="28"/>
        </w:rPr>
        <w:t>»</w:t>
      </w:r>
      <w:r w:rsidRPr="002A351E">
        <w:rPr>
          <w:b/>
          <w:color w:val="000000" w:themeColor="text1"/>
          <w:sz w:val="28"/>
          <w:szCs w:val="28"/>
        </w:rPr>
        <w:t xml:space="preserve"> Положения</w:t>
      </w:r>
      <w:r w:rsidR="009C4E46">
        <w:rPr>
          <w:b/>
          <w:color w:val="000000" w:themeColor="text1"/>
          <w:sz w:val="28"/>
          <w:szCs w:val="28"/>
        </w:rPr>
        <w:t>,</w:t>
      </w:r>
      <w:r w:rsidRPr="002A351E">
        <w:rPr>
          <w:b/>
          <w:color w:val="000000" w:themeColor="text1"/>
          <w:sz w:val="28"/>
          <w:szCs w:val="28"/>
        </w:rPr>
        <w:t xml:space="preserve"> изложить в новой редакции:</w:t>
      </w:r>
    </w:p>
    <w:p w:rsidR="002A351E" w:rsidRDefault="002A351E" w:rsidP="002A351E">
      <w:pPr>
        <w:pStyle w:val="2"/>
        <w:spacing w:after="0" w:line="240" w:lineRule="auto"/>
        <w:ind w:left="720"/>
        <w:jc w:val="both"/>
        <w:rPr>
          <w:color w:val="000000" w:themeColor="text1"/>
          <w:sz w:val="28"/>
          <w:szCs w:val="28"/>
        </w:rPr>
      </w:pPr>
    </w:p>
    <w:p w:rsidR="002A351E" w:rsidRDefault="002A351E" w:rsidP="002A351E">
      <w:pPr>
        <w:pStyle w:val="2"/>
        <w:spacing w:after="0" w:line="240" w:lineRule="auto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2.9. </w:t>
      </w:r>
      <w:r w:rsidRPr="002A351E">
        <w:rPr>
          <w:color w:val="000000" w:themeColor="text1"/>
          <w:sz w:val="28"/>
          <w:szCs w:val="28"/>
        </w:rPr>
        <w:t xml:space="preserve"> Размер повышения оплаты труда за работу в ночное время (с 22 часов до 6 часов) составляет </w:t>
      </w:r>
      <w:r>
        <w:rPr>
          <w:color w:val="000000" w:themeColor="text1"/>
          <w:sz w:val="28"/>
          <w:szCs w:val="28"/>
        </w:rPr>
        <w:t>2</w:t>
      </w:r>
      <w:r w:rsidR="00CA234A">
        <w:rPr>
          <w:color w:val="000000" w:themeColor="text1"/>
          <w:sz w:val="28"/>
          <w:szCs w:val="28"/>
        </w:rPr>
        <w:t>0</w:t>
      </w:r>
      <w:r w:rsidRPr="002A351E">
        <w:rPr>
          <w:color w:val="000000" w:themeColor="text1"/>
          <w:sz w:val="28"/>
          <w:szCs w:val="28"/>
        </w:rPr>
        <w:t xml:space="preserve"> процент</w:t>
      </w:r>
      <w:r w:rsidR="00CA234A">
        <w:rPr>
          <w:color w:val="000000" w:themeColor="text1"/>
          <w:sz w:val="28"/>
          <w:szCs w:val="28"/>
        </w:rPr>
        <w:t>ов</w:t>
      </w:r>
      <w:r w:rsidRPr="002A351E">
        <w:rPr>
          <w:color w:val="000000" w:themeColor="text1"/>
          <w:sz w:val="28"/>
          <w:szCs w:val="28"/>
        </w:rPr>
        <w:t xml:space="preserve"> должностного оклада, рассчитанного за час работы, за каждый час работы в ночное время.</w:t>
      </w:r>
    </w:p>
    <w:p w:rsidR="009C4E46" w:rsidRDefault="009C4E46" w:rsidP="002A351E">
      <w:pPr>
        <w:pStyle w:val="2"/>
        <w:spacing w:after="0" w:line="240" w:lineRule="auto"/>
        <w:ind w:left="720"/>
        <w:jc w:val="both"/>
        <w:rPr>
          <w:color w:val="000000" w:themeColor="text1"/>
          <w:sz w:val="28"/>
          <w:szCs w:val="28"/>
        </w:rPr>
      </w:pPr>
    </w:p>
    <w:p w:rsidR="009C4E46" w:rsidRPr="009C4E46" w:rsidRDefault="009C4E46" w:rsidP="009C4E46">
      <w:pPr>
        <w:pStyle w:val="a5"/>
        <w:numPr>
          <w:ilvl w:val="1"/>
          <w:numId w:val="5"/>
        </w:numPr>
        <w:tabs>
          <w:tab w:val="num" w:pos="0"/>
        </w:tabs>
        <w:jc w:val="both"/>
        <w:rPr>
          <w:b/>
          <w:sz w:val="28"/>
          <w:szCs w:val="28"/>
        </w:rPr>
      </w:pPr>
      <w:r w:rsidRPr="009C4E46">
        <w:rPr>
          <w:b/>
          <w:sz w:val="28"/>
          <w:szCs w:val="28"/>
        </w:rPr>
        <w:t>Пункт «2.14.</w:t>
      </w:r>
      <w:r w:rsidR="00EE6077">
        <w:rPr>
          <w:b/>
          <w:sz w:val="28"/>
          <w:szCs w:val="28"/>
        </w:rPr>
        <w:t>»</w:t>
      </w:r>
      <w:r w:rsidRPr="009C4E46">
        <w:rPr>
          <w:b/>
          <w:sz w:val="28"/>
          <w:szCs w:val="28"/>
        </w:rPr>
        <w:t xml:space="preserve"> </w:t>
      </w:r>
      <w:r w:rsidR="00EE6077">
        <w:rPr>
          <w:b/>
          <w:sz w:val="28"/>
          <w:szCs w:val="28"/>
        </w:rPr>
        <w:t xml:space="preserve">внести </w:t>
      </w:r>
      <w:r w:rsidRPr="009C4E46">
        <w:rPr>
          <w:b/>
          <w:sz w:val="28"/>
          <w:szCs w:val="28"/>
        </w:rPr>
        <w:t>в Положение</w:t>
      </w:r>
      <w:r>
        <w:rPr>
          <w:b/>
          <w:sz w:val="28"/>
          <w:szCs w:val="28"/>
        </w:rPr>
        <w:t>,</w:t>
      </w:r>
      <w:r w:rsidRPr="009C4E46">
        <w:rPr>
          <w:b/>
          <w:sz w:val="28"/>
          <w:szCs w:val="28"/>
        </w:rPr>
        <w:t xml:space="preserve"> и изложить в следующей форме:</w:t>
      </w:r>
    </w:p>
    <w:p w:rsidR="009C4E46" w:rsidRDefault="009C4E46" w:rsidP="009C4E46">
      <w:pPr>
        <w:tabs>
          <w:tab w:val="num" w:pos="0"/>
        </w:tabs>
        <w:ind w:firstLine="142"/>
        <w:jc w:val="both"/>
        <w:rPr>
          <w:b/>
          <w:sz w:val="28"/>
          <w:szCs w:val="28"/>
        </w:rPr>
      </w:pP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0E20">
        <w:rPr>
          <w:sz w:val="28"/>
          <w:szCs w:val="28"/>
        </w:rPr>
        <w:t>2.14. В пределах экономии по установленному фонду оплаты труда работникам также может быть оказана еди</w:t>
      </w:r>
      <w:r w:rsidR="008D4AE1">
        <w:rPr>
          <w:sz w:val="28"/>
          <w:szCs w:val="28"/>
        </w:rPr>
        <w:t>новременная материальная помощь</w:t>
      </w:r>
      <w:r w:rsidRPr="00B10E20">
        <w:rPr>
          <w:sz w:val="28"/>
          <w:szCs w:val="28"/>
        </w:rPr>
        <w:t>: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B10E20">
        <w:rPr>
          <w:sz w:val="28"/>
          <w:szCs w:val="28"/>
        </w:rPr>
        <w:t>а) в размере  до 10 тыс.</w:t>
      </w:r>
      <w:r w:rsidR="005033B4">
        <w:rPr>
          <w:sz w:val="28"/>
          <w:szCs w:val="28"/>
        </w:rPr>
        <w:t xml:space="preserve"> </w:t>
      </w:r>
      <w:r w:rsidRPr="00B10E20">
        <w:rPr>
          <w:sz w:val="28"/>
          <w:szCs w:val="28"/>
        </w:rPr>
        <w:t>руб. включительно в связи: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B10E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0E20">
        <w:rPr>
          <w:sz w:val="28"/>
          <w:szCs w:val="28"/>
        </w:rPr>
        <w:t>с длительной болезнью работника или члена его семьи;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B10E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0E20">
        <w:rPr>
          <w:sz w:val="28"/>
          <w:szCs w:val="28"/>
        </w:rPr>
        <w:t>со смертью супруга (супруги) или близких родственников (дети и родители);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B10E20">
        <w:rPr>
          <w:sz w:val="28"/>
          <w:szCs w:val="28"/>
        </w:rPr>
        <w:t>б) в размере  до 5 тыс.</w:t>
      </w:r>
      <w:r w:rsidR="005033B4">
        <w:rPr>
          <w:sz w:val="28"/>
          <w:szCs w:val="28"/>
        </w:rPr>
        <w:t xml:space="preserve"> </w:t>
      </w:r>
      <w:r w:rsidRPr="00B10E20">
        <w:rPr>
          <w:sz w:val="28"/>
          <w:szCs w:val="28"/>
        </w:rPr>
        <w:t>руб. включительно в связи: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B10E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0E20">
        <w:rPr>
          <w:sz w:val="28"/>
          <w:szCs w:val="28"/>
        </w:rPr>
        <w:t>с бракосочетанием;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с рождением ребенка</w:t>
      </w:r>
      <w:r w:rsidRPr="00B10E20">
        <w:rPr>
          <w:sz w:val="28"/>
          <w:szCs w:val="28"/>
        </w:rPr>
        <w:t>;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B10E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0E20">
        <w:rPr>
          <w:sz w:val="28"/>
          <w:szCs w:val="28"/>
        </w:rPr>
        <w:t>с тяжелым материальным положением, вызванным иными вескими причинами.</w:t>
      </w:r>
    </w:p>
    <w:p w:rsidR="009C4E46" w:rsidRPr="00B10E20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0E20">
        <w:rPr>
          <w:sz w:val="28"/>
          <w:szCs w:val="28"/>
        </w:rPr>
        <w:t>Выплата материальной помощи по каждому из оснований может производиться не чаще одного раза  в год. Допускается  выплата материальной помощи по нескольким основаниям одновременно в течение календарного года.</w:t>
      </w:r>
    </w:p>
    <w:p w:rsidR="009C4E46" w:rsidRDefault="009C4E46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0E20">
        <w:rPr>
          <w:sz w:val="28"/>
          <w:szCs w:val="28"/>
        </w:rPr>
        <w:t xml:space="preserve">Выплата материальной помощи производится на основании заявления работника  с приложением подтверждающих документов. В случае невозможности предоставления подтверждающих документов выплата </w:t>
      </w:r>
      <w:r w:rsidRPr="00B10E20">
        <w:rPr>
          <w:sz w:val="28"/>
          <w:szCs w:val="28"/>
        </w:rPr>
        <w:lastRenderedPageBreak/>
        <w:t xml:space="preserve">материальной помощи может производиться на основании ходатайства профсоюзного комитета.  </w:t>
      </w:r>
    </w:p>
    <w:p w:rsidR="00BF6542" w:rsidRPr="00B10E20" w:rsidRDefault="00BF6542" w:rsidP="009C4E46">
      <w:pPr>
        <w:tabs>
          <w:tab w:val="num" w:pos="0"/>
        </w:tabs>
        <w:ind w:firstLine="142"/>
        <w:jc w:val="both"/>
        <w:rPr>
          <w:sz w:val="28"/>
          <w:szCs w:val="28"/>
        </w:rPr>
      </w:pPr>
    </w:p>
    <w:p w:rsidR="00F25709" w:rsidRPr="002A351E" w:rsidRDefault="00F25709" w:rsidP="00F25709">
      <w:pPr>
        <w:pStyle w:val="2"/>
        <w:numPr>
          <w:ilvl w:val="1"/>
          <w:numId w:val="5"/>
        </w:num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2A351E">
        <w:rPr>
          <w:b/>
          <w:color w:val="000000" w:themeColor="text1"/>
          <w:sz w:val="28"/>
          <w:szCs w:val="28"/>
        </w:rPr>
        <w:t>Пункт «3.5.</w:t>
      </w:r>
      <w:r w:rsidR="00EE6077">
        <w:rPr>
          <w:b/>
          <w:color w:val="000000" w:themeColor="text1"/>
          <w:sz w:val="28"/>
          <w:szCs w:val="28"/>
        </w:rPr>
        <w:t>»</w:t>
      </w:r>
      <w:r w:rsidRPr="002A351E">
        <w:rPr>
          <w:b/>
          <w:color w:val="000000" w:themeColor="text1"/>
          <w:sz w:val="28"/>
          <w:szCs w:val="28"/>
        </w:rPr>
        <w:t xml:space="preserve"> Положения изложить в новой редакции:</w:t>
      </w:r>
    </w:p>
    <w:p w:rsidR="00F25709" w:rsidRDefault="00F25709" w:rsidP="00F25709">
      <w:pPr>
        <w:pStyle w:val="2"/>
        <w:spacing w:after="0" w:line="240" w:lineRule="auto"/>
        <w:ind w:left="720"/>
        <w:jc w:val="both"/>
        <w:rPr>
          <w:color w:val="000000" w:themeColor="text1"/>
          <w:sz w:val="28"/>
          <w:szCs w:val="28"/>
        </w:rPr>
      </w:pPr>
    </w:p>
    <w:p w:rsidR="00F25709" w:rsidRPr="00202509" w:rsidRDefault="00F25709" w:rsidP="00202509">
      <w:pPr>
        <w:pStyle w:val="2"/>
        <w:spacing w:after="0" w:line="240" w:lineRule="auto"/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3.5</w:t>
      </w:r>
      <w:r w:rsidRPr="00202509">
        <w:rPr>
          <w:sz w:val="28"/>
          <w:szCs w:val="28"/>
        </w:rPr>
        <w:t>. Годовой фонд оплаты труда технического персонала формируется за счет следующих выплат:</w:t>
      </w:r>
    </w:p>
    <w:p w:rsidR="00202509" w:rsidRPr="00F25709" w:rsidRDefault="00202509" w:rsidP="00202509">
      <w:pPr>
        <w:pStyle w:val="2"/>
        <w:spacing w:after="0" w:line="240" w:lineRule="auto"/>
        <w:ind w:firstLine="567"/>
        <w:rPr>
          <w:color w:val="FF0000"/>
          <w:sz w:val="28"/>
          <w:szCs w:val="28"/>
        </w:rPr>
      </w:pPr>
    </w:p>
    <w:p w:rsidR="00F25709" w:rsidRPr="00902D9D" w:rsidRDefault="00F25709" w:rsidP="00202509">
      <w:pPr>
        <w:numPr>
          <w:ilvl w:val="0"/>
          <w:numId w:val="6"/>
        </w:numPr>
        <w:ind w:left="0"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>должностной оклад - в размере 12 должностных окладов;</w:t>
      </w:r>
    </w:p>
    <w:p w:rsidR="00F25709" w:rsidRPr="00902D9D" w:rsidRDefault="00F25709" w:rsidP="00202509">
      <w:pPr>
        <w:numPr>
          <w:ilvl w:val="0"/>
          <w:numId w:val="6"/>
        </w:numPr>
        <w:autoSpaceDE w:val="0"/>
        <w:autoSpaceDN w:val="0"/>
        <w:adjustRightInd w:val="0"/>
        <w:ind w:left="0" w:firstLine="142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02D9D">
        <w:rPr>
          <w:rFonts w:eastAsiaTheme="minorHAnsi"/>
          <w:sz w:val="28"/>
          <w:szCs w:val="28"/>
          <w:lang w:eastAsia="en-US"/>
        </w:rPr>
        <w:t>ежемесячная надбавка за интенсивность труда</w:t>
      </w:r>
      <w:r w:rsidRPr="00902D9D">
        <w:rPr>
          <w:rFonts w:eastAsia="Calibri"/>
          <w:sz w:val="28"/>
          <w:szCs w:val="28"/>
          <w:lang w:eastAsia="en-US"/>
        </w:rPr>
        <w:t>:</w:t>
      </w:r>
    </w:p>
    <w:p w:rsidR="00F25709" w:rsidRPr="00902D9D" w:rsidRDefault="00F25709" w:rsidP="00202509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>- водитель</w:t>
      </w:r>
      <w:r w:rsidR="005033B4">
        <w:rPr>
          <w:sz w:val="28"/>
          <w:szCs w:val="28"/>
        </w:rPr>
        <w:t xml:space="preserve"> автомобиля</w:t>
      </w:r>
      <w:r w:rsidRPr="00902D9D">
        <w:rPr>
          <w:sz w:val="28"/>
          <w:szCs w:val="28"/>
        </w:rPr>
        <w:t xml:space="preserve"> - в размере </w:t>
      </w:r>
      <w:r w:rsidR="008D4AE1" w:rsidRPr="00902D9D">
        <w:rPr>
          <w:sz w:val="28"/>
          <w:szCs w:val="28"/>
        </w:rPr>
        <w:t>10</w:t>
      </w:r>
      <w:r w:rsidR="00CE1028" w:rsidRPr="00902D9D">
        <w:rPr>
          <w:sz w:val="28"/>
          <w:szCs w:val="28"/>
        </w:rPr>
        <w:t>,</w:t>
      </w:r>
      <w:r w:rsidR="008D4AE1" w:rsidRPr="00902D9D">
        <w:rPr>
          <w:sz w:val="28"/>
          <w:szCs w:val="28"/>
        </w:rPr>
        <w:t>8</w:t>
      </w:r>
      <w:r w:rsidRPr="00902D9D">
        <w:rPr>
          <w:sz w:val="28"/>
          <w:szCs w:val="28"/>
        </w:rPr>
        <w:t xml:space="preserve"> должностных окладов.</w:t>
      </w:r>
    </w:p>
    <w:p w:rsidR="00F25709" w:rsidRPr="00902D9D" w:rsidRDefault="00F25709" w:rsidP="00202509">
      <w:pPr>
        <w:numPr>
          <w:ilvl w:val="0"/>
          <w:numId w:val="6"/>
        </w:numPr>
        <w:ind w:left="0"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>ежемесячная надбавка за классность-</w:t>
      </w:r>
    </w:p>
    <w:p w:rsidR="00F25709" w:rsidRPr="00902D9D" w:rsidRDefault="00F25709" w:rsidP="00202509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>- водитель</w:t>
      </w:r>
      <w:r w:rsidR="005033B4">
        <w:rPr>
          <w:sz w:val="28"/>
          <w:szCs w:val="28"/>
        </w:rPr>
        <w:t xml:space="preserve">  автомобиля</w:t>
      </w:r>
      <w:bookmarkStart w:id="0" w:name="_GoBack"/>
      <w:bookmarkEnd w:id="0"/>
      <w:r w:rsidRPr="00902D9D">
        <w:rPr>
          <w:sz w:val="28"/>
          <w:szCs w:val="28"/>
        </w:rPr>
        <w:t xml:space="preserve"> - в размере 1,</w:t>
      </w:r>
      <w:r w:rsidR="009A3DA9" w:rsidRPr="00902D9D">
        <w:rPr>
          <w:sz w:val="28"/>
          <w:szCs w:val="28"/>
        </w:rPr>
        <w:t>8</w:t>
      </w:r>
      <w:r w:rsidRPr="00902D9D">
        <w:rPr>
          <w:sz w:val="28"/>
          <w:szCs w:val="28"/>
        </w:rPr>
        <w:t xml:space="preserve"> должностных окладов;</w:t>
      </w:r>
    </w:p>
    <w:p w:rsidR="00F25709" w:rsidRPr="00902D9D" w:rsidRDefault="00F25709" w:rsidP="00202509">
      <w:pPr>
        <w:numPr>
          <w:ilvl w:val="0"/>
          <w:numId w:val="6"/>
        </w:numPr>
        <w:ind w:left="0"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>ежемесячная надбавка к должностному окладу за выслугу лет:</w:t>
      </w:r>
    </w:p>
    <w:p w:rsidR="00F25709" w:rsidRPr="00902D9D" w:rsidRDefault="00F25709" w:rsidP="00202509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 xml:space="preserve">-водитель - в размере </w:t>
      </w:r>
      <w:r w:rsidR="008D4AE1" w:rsidRPr="00902D9D">
        <w:rPr>
          <w:sz w:val="28"/>
          <w:szCs w:val="28"/>
        </w:rPr>
        <w:t>1,8</w:t>
      </w:r>
      <w:r w:rsidRPr="00902D9D">
        <w:rPr>
          <w:sz w:val="28"/>
          <w:szCs w:val="28"/>
        </w:rPr>
        <w:t xml:space="preserve"> должностных окладов;</w:t>
      </w:r>
    </w:p>
    <w:p w:rsidR="00F25709" w:rsidRPr="00902D9D" w:rsidRDefault="00F25709" w:rsidP="00202509">
      <w:pPr>
        <w:numPr>
          <w:ilvl w:val="0"/>
          <w:numId w:val="6"/>
        </w:numPr>
        <w:ind w:left="0"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 xml:space="preserve">ежемесячная премия по итогам  работы - в размере </w:t>
      </w:r>
      <w:r w:rsidR="004D291E" w:rsidRPr="00902D9D">
        <w:rPr>
          <w:sz w:val="28"/>
          <w:szCs w:val="28"/>
        </w:rPr>
        <w:t>9,6</w:t>
      </w:r>
      <w:r w:rsidRPr="00902D9D">
        <w:rPr>
          <w:sz w:val="28"/>
          <w:szCs w:val="28"/>
        </w:rPr>
        <w:t xml:space="preserve"> должностных окладов;</w:t>
      </w:r>
    </w:p>
    <w:p w:rsidR="00971B43" w:rsidRPr="00902D9D" w:rsidRDefault="00F25709" w:rsidP="00971B43">
      <w:pPr>
        <w:numPr>
          <w:ilvl w:val="0"/>
          <w:numId w:val="6"/>
        </w:numPr>
        <w:ind w:left="0"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>выплаты за установление повышающего коэффициента по ПКГ</w:t>
      </w:r>
      <w:r w:rsidR="00971B43" w:rsidRPr="00902D9D">
        <w:rPr>
          <w:sz w:val="28"/>
          <w:szCs w:val="28"/>
        </w:rPr>
        <w:t>:</w:t>
      </w:r>
    </w:p>
    <w:p w:rsidR="00971B43" w:rsidRPr="00902D9D" w:rsidRDefault="00971B43" w:rsidP="00971B43">
      <w:pPr>
        <w:ind w:left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 xml:space="preserve">- по  должностям, отнесенным к ПКГ «Общеотраслевые профессии рабочих первого уровня»  - в размере </w:t>
      </w:r>
      <w:r w:rsidR="004D291E" w:rsidRPr="00902D9D">
        <w:rPr>
          <w:sz w:val="28"/>
          <w:szCs w:val="28"/>
        </w:rPr>
        <w:t>20,556</w:t>
      </w:r>
      <w:r w:rsidRPr="00902D9D">
        <w:rPr>
          <w:sz w:val="28"/>
          <w:szCs w:val="28"/>
        </w:rPr>
        <w:t xml:space="preserve"> должностных окладов;</w:t>
      </w:r>
    </w:p>
    <w:p w:rsidR="00971B43" w:rsidRPr="00902D9D" w:rsidRDefault="00971B43" w:rsidP="00971B43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>- по  должностям, отнесенным к ПКГ «Общеотраслевые профессии рабочих второго уровня»  - в размере 3,</w:t>
      </w:r>
      <w:r w:rsidR="004D291E" w:rsidRPr="00902D9D">
        <w:rPr>
          <w:sz w:val="28"/>
          <w:szCs w:val="28"/>
        </w:rPr>
        <w:t>9</w:t>
      </w:r>
      <w:r w:rsidRPr="00902D9D">
        <w:rPr>
          <w:sz w:val="28"/>
          <w:szCs w:val="28"/>
        </w:rPr>
        <w:t>6 должностных окладов;</w:t>
      </w:r>
    </w:p>
    <w:p w:rsidR="00971B43" w:rsidRPr="00902D9D" w:rsidRDefault="00971B43" w:rsidP="00971B43">
      <w:pPr>
        <w:tabs>
          <w:tab w:val="num" w:pos="0"/>
        </w:tabs>
        <w:ind w:firstLine="142"/>
        <w:jc w:val="both"/>
        <w:rPr>
          <w:sz w:val="28"/>
          <w:szCs w:val="28"/>
        </w:rPr>
      </w:pPr>
      <w:proofErr w:type="gramStart"/>
      <w:r w:rsidRPr="00902D9D">
        <w:rPr>
          <w:sz w:val="28"/>
          <w:szCs w:val="28"/>
        </w:rPr>
        <w:t>3.5.7.  выплаты за работу в условиях</w:t>
      </w:r>
      <w:r w:rsidR="004D291E" w:rsidRPr="00902D9D">
        <w:rPr>
          <w:sz w:val="28"/>
          <w:szCs w:val="28"/>
        </w:rPr>
        <w:t>, отклоняющихся от нормальных (</w:t>
      </w:r>
      <w:r w:rsidRPr="00902D9D">
        <w:rPr>
          <w:sz w:val="28"/>
          <w:szCs w:val="28"/>
        </w:rPr>
        <w:t xml:space="preserve">за работу в ночное время, работу в праздничные и выходные дни, оплата сверхурочной работы) </w:t>
      </w:r>
      <w:proofErr w:type="gramEnd"/>
    </w:p>
    <w:p w:rsidR="00971B43" w:rsidRDefault="00971B43" w:rsidP="00971B43">
      <w:pPr>
        <w:tabs>
          <w:tab w:val="num" w:pos="0"/>
        </w:tabs>
        <w:ind w:firstLine="142"/>
        <w:jc w:val="both"/>
        <w:rPr>
          <w:sz w:val="28"/>
          <w:szCs w:val="28"/>
        </w:rPr>
      </w:pPr>
      <w:r w:rsidRPr="00902D9D">
        <w:rPr>
          <w:sz w:val="28"/>
          <w:szCs w:val="28"/>
        </w:rPr>
        <w:t xml:space="preserve">- сторожам - в размере </w:t>
      </w:r>
      <w:r w:rsidR="004D291E" w:rsidRPr="00902D9D">
        <w:rPr>
          <w:sz w:val="28"/>
          <w:szCs w:val="28"/>
        </w:rPr>
        <w:t>2,</w:t>
      </w:r>
      <w:r w:rsidR="008D4AE1" w:rsidRPr="00902D9D">
        <w:rPr>
          <w:sz w:val="28"/>
          <w:szCs w:val="28"/>
        </w:rPr>
        <w:t>4</w:t>
      </w:r>
      <w:r w:rsidRPr="00902D9D">
        <w:rPr>
          <w:sz w:val="28"/>
          <w:szCs w:val="28"/>
        </w:rPr>
        <w:t xml:space="preserve">  должностных окладов;</w:t>
      </w:r>
    </w:p>
    <w:p w:rsidR="00EE6077" w:rsidRDefault="00EE6077" w:rsidP="00971B43">
      <w:pPr>
        <w:tabs>
          <w:tab w:val="num" w:pos="0"/>
        </w:tabs>
        <w:ind w:firstLine="142"/>
        <w:jc w:val="both"/>
        <w:rPr>
          <w:sz w:val="28"/>
          <w:szCs w:val="28"/>
        </w:rPr>
      </w:pPr>
    </w:p>
    <w:p w:rsidR="00EE6077" w:rsidRDefault="00EE6077" w:rsidP="00971B43">
      <w:pPr>
        <w:tabs>
          <w:tab w:val="num" w:pos="0"/>
        </w:tabs>
        <w:ind w:firstLine="142"/>
        <w:jc w:val="both"/>
        <w:rPr>
          <w:sz w:val="28"/>
          <w:szCs w:val="28"/>
        </w:rPr>
      </w:pPr>
    </w:p>
    <w:p w:rsidR="00B10E20" w:rsidRPr="00EE6077" w:rsidRDefault="00EE6077" w:rsidP="00EE6077">
      <w:pPr>
        <w:pStyle w:val="a5"/>
        <w:numPr>
          <w:ilvl w:val="1"/>
          <w:numId w:val="5"/>
        </w:numPr>
        <w:tabs>
          <w:tab w:val="num" w:pos="0"/>
        </w:tabs>
        <w:jc w:val="both"/>
        <w:rPr>
          <w:b/>
          <w:sz w:val="28"/>
          <w:szCs w:val="28"/>
        </w:rPr>
      </w:pPr>
      <w:r w:rsidRPr="00EE6077">
        <w:rPr>
          <w:b/>
          <w:sz w:val="28"/>
          <w:szCs w:val="28"/>
        </w:rPr>
        <w:t>Пункт «4.5.» Положения изложить в новой редакции:</w:t>
      </w:r>
    </w:p>
    <w:p w:rsidR="00EE6077" w:rsidRDefault="00EE6077" w:rsidP="00EE6077">
      <w:pPr>
        <w:pStyle w:val="a5"/>
        <w:tabs>
          <w:tab w:val="num" w:pos="0"/>
        </w:tabs>
        <w:jc w:val="both"/>
        <w:rPr>
          <w:sz w:val="28"/>
          <w:szCs w:val="28"/>
        </w:rPr>
      </w:pPr>
    </w:p>
    <w:p w:rsidR="00820028" w:rsidRPr="00820028" w:rsidRDefault="00820028" w:rsidP="0082002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20028">
        <w:rPr>
          <w:color w:val="000000"/>
          <w:sz w:val="28"/>
          <w:szCs w:val="28"/>
        </w:rPr>
        <w:t>4.5.</w:t>
      </w:r>
      <w:r w:rsidRPr="00820028">
        <w:rPr>
          <w:sz w:val="28"/>
          <w:szCs w:val="28"/>
        </w:rPr>
        <w:t xml:space="preserve"> </w:t>
      </w:r>
      <w:proofErr w:type="gramStart"/>
      <w:r w:rsidRPr="00820028">
        <w:rPr>
          <w:sz w:val="28"/>
          <w:szCs w:val="28"/>
        </w:rPr>
        <w:t xml:space="preserve">Размеры должностных окладов по должностям, не отнесенным к муниципальным должностям и должностям муниципальной службы, осуществляющим техническое обеспечение деятельности аппарата местной администрации сельского поселения Черниговское Прохладненского муниципального района КБР индексируются в соответствии с решением Совета местного самоуправления </w:t>
      </w:r>
      <w:r>
        <w:rPr>
          <w:sz w:val="28"/>
          <w:szCs w:val="28"/>
        </w:rPr>
        <w:t xml:space="preserve">сельского поселения Черниговское </w:t>
      </w:r>
      <w:r w:rsidRPr="00820028">
        <w:rPr>
          <w:sz w:val="28"/>
          <w:szCs w:val="28"/>
        </w:rPr>
        <w:t xml:space="preserve">Прохладненского муниципального района о </w:t>
      </w:r>
      <w:r>
        <w:rPr>
          <w:sz w:val="28"/>
          <w:szCs w:val="28"/>
        </w:rPr>
        <w:t xml:space="preserve">местном </w:t>
      </w:r>
      <w:r w:rsidRPr="00820028">
        <w:rPr>
          <w:sz w:val="28"/>
          <w:szCs w:val="28"/>
        </w:rPr>
        <w:t>бюджете на соответствующий год с учетом уровня инфляции (потребительских цен).</w:t>
      </w:r>
      <w:proofErr w:type="gramEnd"/>
      <w:r w:rsidRPr="00820028">
        <w:rPr>
          <w:sz w:val="28"/>
          <w:szCs w:val="28"/>
        </w:rPr>
        <w:t xml:space="preserve"> </w:t>
      </w:r>
      <w:r w:rsidRPr="00820028">
        <w:rPr>
          <w:color w:val="000000"/>
          <w:sz w:val="28"/>
          <w:szCs w:val="28"/>
        </w:rPr>
        <w:t xml:space="preserve">Решение об индексации должностных окладов принимается местной администрацией </w:t>
      </w:r>
      <w:r>
        <w:rPr>
          <w:color w:val="000000"/>
          <w:sz w:val="28"/>
          <w:szCs w:val="28"/>
        </w:rPr>
        <w:t xml:space="preserve">сельского поселения Черниговское </w:t>
      </w:r>
      <w:r w:rsidRPr="00820028">
        <w:rPr>
          <w:color w:val="000000"/>
          <w:sz w:val="28"/>
          <w:szCs w:val="28"/>
        </w:rPr>
        <w:t>Прохладненского муниципального района.</w:t>
      </w:r>
    </w:p>
    <w:p w:rsidR="00820028" w:rsidRPr="00820028" w:rsidRDefault="00820028" w:rsidP="00820028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820028">
        <w:rPr>
          <w:color w:val="000000"/>
          <w:sz w:val="28"/>
          <w:szCs w:val="28"/>
        </w:rPr>
        <w:t>Решение о повышении должностных окладов (не связанном с индексацией) принимается Советом местного самоуправления</w:t>
      </w:r>
      <w:r w:rsidR="00FE3603">
        <w:rPr>
          <w:color w:val="000000"/>
          <w:sz w:val="28"/>
          <w:szCs w:val="28"/>
        </w:rPr>
        <w:t xml:space="preserve"> сельского поселения Черниговское</w:t>
      </w:r>
      <w:r w:rsidRPr="00820028">
        <w:rPr>
          <w:color w:val="000000"/>
          <w:sz w:val="28"/>
          <w:szCs w:val="28"/>
        </w:rPr>
        <w:t xml:space="preserve"> Прохладненского муниципального района путем внесения изменений в Приложение № 1 к Положению «</w:t>
      </w:r>
      <w:r w:rsidRPr="00820028">
        <w:rPr>
          <w:color w:val="000000" w:themeColor="text1"/>
          <w:sz w:val="28"/>
          <w:szCs w:val="28"/>
        </w:rPr>
        <w:t xml:space="preserve">Размеры </w:t>
      </w:r>
      <w:r w:rsidRPr="00820028">
        <w:rPr>
          <w:color w:val="000000" w:themeColor="text1"/>
          <w:sz w:val="28"/>
          <w:szCs w:val="28"/>
        </w:rPr>
        <w:lastRenderedPageBreak/>
        <w:t xml:space="preserve">должностных окладов и </w:t>
      </w:r>
      <w:r w:rsidRPr="00820028">
        <w:rPr>
          <w:rFonts w:eastAsiaTheme="minorHAnsi"/>
          <w:sz w:val="28"/>
          <w:szCs w:val="28"/>
        </w:rPr>
        <w:t xml:space="preserve">размеры повышающих коэффициентов </w:t>
      </w:r>
      <w:r w:rsidR="00FE3603" w:rsidRPr="00FE3603">
        <w:rPr>
          <w:rFonts w:eastAsiaTheme="minorHAnsi"/>
          <w:sz w:val="28"/>
          <w:szCs w:val="28"/>
        </w:rPr>
        <w:t>по должностям, не отнесенным к муниципальным должностям и должностям муниципальной службы, осуществляющим техническое обеспечение деятельности аппарата местной администрации сельского поселения Черниговское Прохладненского муниципального района КБР</w:t>
      </w:r>
      <w:r w:rsidR="00FE3603">
        <w:rPr>
          <w:rFonts w:eastAsiaTheme="minorHAnsi"/>
          <w:sz w:val="28"/>
          <w:szCs w:val="28"/>
        </w:rPr>
        <w:t>»</w:t>
      </w:r>
      <w:r w:rsidRPr="00820028">
        <w:rPr>
          <w:color w:val="000000"/>
          <w:sz w:val="28"/>
          <w:szCs w:val="28"/>
        </w:rPr>
        <w:t>.</w:t>
      </w:r>
      <w:proofErr w:type="gramEnd"/>
    </w:p>
    <w:p w:rsidR="00820028" w:rsidRPr="00820028" w:rsidRDefault="00820028" w:rsidP="00820028">
      <w:pPr>
        <w:ind w:firstLine="567"/>
        <w:jc w:val="both"/>
        <w:rPr>
          <w:color w:val="000000"/>
          <w:sz w:val="28"/>
          <w:szCs w:val="28"/>
        </w:rPr>
      </w:pPr>
      <w:r w:rsidRPr="00820028">
        <w:rPr>
          <w:color w:val="000000"/>
          <w:sz w:val="28"/>
          <w:szCs w:val="28"/>
        </w:rPr>
        <w:t xml:space="preserve">При увеличении и (или) индексации должностных окладов их размеры подлежат округлению до целого рубля в сторону увеличения. </w:t>
      </w:r>
    </w:p>
    <w:p w:rsidR="00EE6077" w:rsidRPr="00EE6077" w:rsidRDefault="00EE6077" w:rsidP="00EE6077">
      <w:pPr>
        <w:pStyle w:val="a5"/>
        <w:tabs>
          <w:tab w:val="num" w:pos="0"/>
        </w:tabs>
        <w:jc w:val="both"/>
        <w:rPr>
          <w:sz w:val="28"/>
          <w:szCs w:val="28"/>
        </w:rPr>
      </w:pPr>
    </w:p>
    <w:p w:rsidR="00B10E20" w:rsidRPr="00B10E20" w:rsidRDefault="00B10E20" w:rsidP="00202509">
      <w:pPr>
        <w:tabs>
          <w:tab w:val="num" w:pos="0"/>
        </w:tabs>
        <w:ind w:firstLine="142"/>
        <w:jc w:val="both"/>
        <w:rPr>
          <w:sz w:val="28"/>
          <w:szCs w:val="28"/>
        </w:rPr>
      </w:pPr>
    </w:p>
    <w:p w:rsidR="00CA7247" w:rsidRPr="00BF6542" w:rsidRDefault="00CA7247" w:rsidP="00BF6542">
      <w:pPr>
        <w:pStyle w:val="2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BF6542">
        <w:rPr>
          <w:b/>
          <w:color w:val="000000" w:themeColor="text1"/>
          <w:sz w:val="28"/>
          <w:szCs w:val="28"/>
        </w:rPr>
        <w:t xml:space="preserve">      1.</w:t>
      </w:r>
      <w:r w:rsidR="00BF6542" w:rsidRPr="00BF6542">
        <w:rPr>
          <w:b/>
          <w:color w:val="000000" w:themeColor="text1"/>
          <w:sz w:val="28"/>
          <w:szCs w:val="28"/>
        </w:rPr>
        <w:t>5</w:t>
      </w:r>
      <w:r w:rsidRPr="00BF6542">
        <w:rPr>
          <w:b/>
          <w:color w:val="000000" w:themeColor="text1"/>
          <w:sz w:val="28"/>
          <w:szCs w:val="28"/>
        </w:rPr>
        <w:t xml:space="preserve">. </w:t>
      </w:r>
      <w:r w:rsidR="00BF6542">
        <w:rPr>
          <w:b/>
          <w:color w:val="000000" w:themeColor="text1"/>
          <w:sz w:val="28"/>
          <w:szCs w:val="28"/>
        </w:rPr>
        <w:t>«</w:t>
      </w:r>
      <w:r w:rsidRPr="00BF6542">
        <w:rPr>
          <w:b/>
          <w:color w:val="000000" w:themeColor="text1"/>
          <w:sz w:val="28"/>
          <w:szCs w:val="28"/>
        </w:rPr>
        <w:t>Приложение № 1</w:t>
      </w:r>
      <w:r w:rsidR="00BF6542">
        <w:rPr>
          <w:b/>
          <w:color w:val="000000" w:themeColor="text1"/>
          <w:sz w:val="28"/>
          <w:szCs w:val="28"/>
        </w:rPr>
        <w:t>»</w:t>
      </w:r>
      <w:r w:rsidRPr="00BF6542">
        <w:rPr>
          <w:b/>
          <w:color w:val="000000" w:themeColor="text1"/>
          <w:sz w:val="28"/>
          <w:szCs w:val="28"/>
        </w:rPr>
        <w:t xml:space="preserve"> к   Положению  изложить в новой редакции согласно приложению.</w:t>
      </w:r>
    </w:p>
    <w:p w:rsidR="00CA7247" w:rsidRPr="00775BA3" w:rsidRDefault="00CA7247" w:rsidP="00F25709">
      <w:pPr>
        <w:pStyle w:val="ConsPlusTitle"/>
        <w:widowControl/>
        <w:jc w:val="both"/>
        <w:rPr>
          <w:color w:val="000000" w:themeColor="text1"/>
          <w:sz w:val="28"/>
          <w:szCs w:val="28"/>
        </w:rPr>
      </w:pPr>
    </w:p>
    <w:p w:rsidR="00CA7247" w:rsidRDefault="00CA7247" w:rsidP="00F25709">
      <w:pPr>
        <w:pStyle w:val="2"/>
        <w:numPr>
          <w:ilvl w:val="0"/>
          <w:numId w:val="3"/>
        </w:numPr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Обнародовать настоящее Решение в порядке, установленном Уставом  с.п.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КБР.</w:t>
      </w:r>
    </w:p>
    <w:p w:rsidR="00BF6542" w:rsidRPr="00775BA3" w:rsidRDefault="00BF6542" w:rsidP="00BF6542">
      <w:pPr>
        <w:pStyle w:val="2"/>
        <w:spacing w:after="0" w:line="240" w:lineRule="auto"/>
        <w:ind w:left="426"/>
        <w:jc w:val="both"/>
        <w:rPr>
          <w:color w:val="000000" w:themeColor="text1"/>
          <w:sz w:val="28"/>
          <w:szCs w:val="28"/>
        </w:rPr>
      </w:pPr>
    </w:p>
    <w:p w:rsidR="00CA7247" w:rsidRPr="00B20F2D" w:rsidRDefault="00CA7247" w:rsidP="00F25709">
      <w:pPr>
        <w:pStyle w:val="2"/>
        <w:numPr>
          <w:ilvl w:val="0"/>
          <w:numId w:val="3"/>
        </w:numPr>
        <w:spacing w:after="0" w:line="240" w:lineRule="auto"/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Настоящее Решение вступает в силу с момента обнародования и распространяется на правоотношения </w:t>
      </w:r>
      <w:r w:rsidRPr="00B20F2D">
        <w:rPr>
          <w:b/>
          <w:color w:val="000000" w:themeColor="text1"/>
          <w:sz w:val="28"/>
          <w:szCs w:val="28"/>
        </w:rPr>
        <w:t>с 1 января 201</w:t>
      </w:r>
      <w:r w:rsidR="00BF6542" w:rsidRPr="00B20F2D">
        <w:rPr>
          <w:b/>
          <w:color w:val="000000" w:themeColor="text1"/>
          <w:sz w:val="28"/>
          <w:szCs w:val="28"/>
        </w:rPr>
        <w:t>9</w:t>
      </w:r>
      <w:r w:rsidRPr="00B20F2D">
        <w:rPr>
          <w:b/>
          <w:color w:val="000000" w:themeColor="text1"/>
          <w:sz w:val="28"/>
          <w:szCs w:val="28"/>
        </w:rPr>
        <w:t xml:space="preserve"> года. </w:t>
      </w:r>
    </w:p>
    <w:p w:rsidR="00CA7247" w:rsidRPr="00775BA3" w:rsidRDefault="00CA7247" w:rsidP="00F25709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A7247" w:rsidRPr="00775BA3" w:rsidRDefault="00CA7247" w:rsidP="00F25709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A7247" w:rsidRPr="00775BA3" w:rsidRDefault="00CA7247" w:rsidP="00F25709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Председатель Совета местного </w:t>
      </w:r>
    </w:p>
    <w:p w:rsidR="00CA7247" w:rsidRPr="00775BA3" w:rsidRDefault="00CA7247" w:rsidP="00F25709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самоуправления с.п. Черниговское </w:t>
      </w:r>
    </w:p>
    <w:p w:rsidR="00CA7247" w:rsidRPr="00775BA3" w:rsidRDefault="00CA7247" w:rsidP="00F25709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Прохладненского муниципального района КБР        </w:t>
      </w:r>
      <w:r w:rsidR="00775BA3">
        <w:rPr>
          <w:color w:val="000000" w:themeColor="text1"/>
          <w:sz w:val="28"/>
          <w:szCs w:val="28"/>
        </w:rPr>
        <w:t xml:space="preserve">                   </w:t>
      </w:r>
      <w:r w:rsidRPr="00775BA3">
        <w:rPr>
          <w:color w:val="000000" w:themeColor="text1"/>
          <w:sz w:val="28"/>
          <w:szCs w:val="28"/>
        </w:rPr>
        <w:t xml:space="preserve"> Н.А. Голиков</w:t>
      </w:r>
    </w:p>
    <w:p w:rsidR="00CA7247" w:rsidRPr="00775BA3" w:rsidRDefault="00CA7247" w:rsidP="00F25709">
      <w:pPr>
        <w:pStyle w:val="2"/>
        <w:spacing w:after="0" w:line="240" w:lineRule="auto"/>
        <w:rPr>
          <w:color w:val="000000" w:themeColor="text1"/>
          <w:sz w:val="28"/>
          <w:szCs w:val="28"/>
        </w:rPr>
      </w:pPr>
    </w:p>
    <w:p w:rsidR="00CA7247" w:rsidRPr="006A38E6" w:rsidRDefault="00CA7247" w:rsidP="00F25709">
      <w:pPr>
        <w:pStyle w:val="2"/>
        <w:spacing w:after="0" w:line="240" w:lineRule="auto"/>
        <w:rPr>
          <w:color w:val="000000"/>
          <w:szCs w:val="28"/>
        </w:rPr>
      </w:pPr>
    </w:p>
    <w:p w:rsidR="00CA7247" w:rsidRPr="006A38E6" w:rsidRDefault="00CA7247" w:rsidP="00F25709">
      <w:pPr>
        <w:pStyle w:val="2"/>
        <w:spacing w:after="0" w:line="240" w:lineRule="auto"/>
        <w:rPr>
          <w:color w:val="000000"/>
          <w:szCs w:val="28"/>
        </w:rPr>
      </w:pPr>
    </w:p>
    <w:p w:rsidR="00CA7247" w:rsidRPr="006A38E6" w:rsidRDefault="00CA7247" w:rsidP="00CA7247">
      <w:pPr>
        <w:pStyle w:val="2"/>
        <w:ind w:left="4395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2447F5" w:rsidRDefault="002447F5" w:rsidP="00CA7247">
      <w:pPr>
        <w:pStyle w:val="2"/>
        <w:ind w:left="3960"/>
        <w:jc w:val="center"/>
        <w:rPr>
          <w:color w:val="000000"/>
          <w:szCs w:val="28"/>
        </w:rPr>
      </w:pPr>
    </w:p>
    <w:p w:rsidR="00415B39" w:rsidRPr="00415B39" w:rsidRDefault="00BF6542" w:rsidP="00415B39">
      <w:pPr>
        <w:ind w:left="3960"/>
        <w:jc w:val="righ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</w:t>
      </w:r>
      <w:r w:rsidR="00415B39" w:rsidRPr="00415B39">
        <w:rPr>
          <w:b/>
          <w:color w:val="000000" w:themeColor="text1"/>
          <w:sz w:val="22"/>
          <w:szCs w:val="22"/>
        </w:rPr>
        <w:t>жение №1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к Положению об оплате  труда и </w:t>
      </w:r>
      <w:proofErr w:type="gramStart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>материальном</w:t>
      </w:r>
      <w:proofErr w:type="gramEnd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proofErr w:type="gramStart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>стимулировании</w:t>
      </w:r>
      <w:proofErr w:type="gramEnd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по должностям, 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не отнесенным к муниципальным 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должностям и должностям муниципальной службы, 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proofErr w:type="gramStart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>осуществляющим</w:t>
      </w:r>
      <w:proofErr w:type="gramEnd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техническое обеспечение 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деятельности органов местного самоуправления Прохладненского 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муниципального района КБР, </w:t>
      </w:r>
      <w:proofErr w:type="gramStart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>отраслевых</w:t>
      </w:r>
      <w:proofErr w:type="gramEnd"/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и межотраслевых </w:t>
      </w:r>
    </w:p>
    <w:p w:rsidR="00415B39" w:rsidRPr="00415B39" w:rsidRDefault="00415B39" w:rsidP="00415B39">
      <w:pPr>
        <w:jc w:val="right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органов местной администрации </w:t>
      </w:r>
    </w:p>
    <w:p w:rsidR="00415B39" w:rsidRPr="00415B39" w:rsidRDefault="00415B39" w:rsidP="00415B39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  <w:r w:rsidRPr="00415B39">
        <w:rPr>
          <w:rFonts w:eastAsia="Calibri"/>
          <w:b/>
          <w:color w:val="000000" w:themeColor="text1"/>
          <w:sz w:val="22"/>
          <w:szCs w:val="22"/>
          <w:lang w:eastAsia="en-US"/>
        </w:rPr>
        <w:t>Прохладненского муниципального района КБР</w:t>
      </w:r>
    </w:p>
    <w:p w:rsidR="00415B39" w:rsidRPr="00415B39" w:rsidRDefault="00415B39" w:rsidP="00415B39">
      <w:pPr>
        <w:ind w:left="3960"/>
        <w:jc w:val="right"/>
        <w:rPr>
          <w:color w:val="000000" w:themeColor="text1"/>
          <w:sz w:val="22"/>
          <w:szCs w:val="22"/>
        </w:rPr>
      </w:pPr>
    </w:p>
    <w:p w:rsidR="00415B39" w:rsidRPr="00415B39" w:rsidRDefault="00415B39" w:rsidP="00415B39">
      <w:pPr>
        <w:jc w:val="center"/>
        <w:rPr>
          <w:color w:val="000000" w:themeColor="text1"/>
          <w:sz w:val="28"/>
          <w:szCs w:val="28"/>
        </w:rPr>
      </w:pPr>
    </w:p>
    <w:p w:rsidR="00415B39" w:rsidRPr="00415B39" w:rsidRDefault="00415B39" w:rsidP="00415B39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15B39">
        <w:rPr>
          <w:rFonts w:eastAsia="Calibri"/>
          <w:color w:val="000000" w:themeColor="text1"/>
          <w:sz w:val="28"/>
          <w:szCs w:val="28"/>
          <w:lang w:eastAsia="en-US"/>
        </w:rPr>
        <w:t xml:space="preserve">Размеры должностных окладов и </w:t>
      </w:r>
      <w:r w:rsidRPr="00415B39">
        <w:rPr>
          <w:rFonts w:eastAsiaTheme="minorHAnsi"/>
          <w:sz w:val="28"/>
          <w:szCs w:val="28"/>
          <w:lang w:eastAsia="en-US"/>
        </w:rPr>
        <w:t>размеры повышающих коэффициентов</w:t>
      </w:r>
    </w:p>
    <w:p w:rsidR="00415B39" w:rsidRPr="00415B39" w:rsidRDefault="00415B39" w:rsidP="00415B39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15B39">
        <w:rPr>
          <w:rFonts w:eastAsia="Calibri"/>
          <w:color w:val="000000" w:themeColor="text1"/>
          <w:sz w:val="28"/>
          <w:szCs w:val="28"/>
          <w:lang w:eastAsia="en-US"/>
        </w:rPr>
        <w:t xml:space="preserve">по должностям не отнесенным </w:t>
      </w:r>
      <w:proofErr w:type="gramStart"/>
      <w:r w:rsidRPr="00415B39">
        <w:rPr>
          <w:rFonts w:eastAsia="Calibri"/>
          <w:color w:val="000000" w:themeColor="text1"/>
          <w:sz w:val="28"/>
          <w:szCs w:val="28"/>
          <w:lang w:eastAsia="en-US"/>
        </w:rPr>
        <w:t>к</w:t>
      </w:r>
      <w:proofErr w:type="gramEnd"/>
      <w:r w:rsidRPr="00415B39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муниципальным</w:t>
      </w:r>
    </w:p>
    <w:p w:rsidR="00415B39" w:rsidRPr="00415B39" w:rsidRDefault="00415B39" w:rsidP="00415B39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15B39">
        <w:rPr>
          <w:rFonts w:eastAsia="Calibri"/>
          <w:color w:val="000000" w:themeColor="text1"/>
          <w:sz w:val="28"/>
          <w:szCs w:val="28"/>
          <w:lang w:eastAsia="en-US"/>
        </w:rPr>
        <w:t>должностям и должностям муниципальной службы,</w:t>
      </w:r>
    </w:p>
    <w:p w:rsidR="00415B39" w:rsidRPr="00415B39" w:rsidRDefault="00415B39" w:rsidP="00415B39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415B39">
        <w:rPr>
          <w:rFonts w:eastAsia="Calibri"/>
          <w:color w:val="000000" w:themeColor="text1"/>
          <w:sz w:val="28"/>
          <w:szCs w:val="28"/>
          <w:lang w:eastAsia="en-US"/>
        </w:rPr>
        <w:t>осуществляющим</w:t>
      </w:r>
      <w:proofErr w:type="gramEnd"/>
      <w:r w:rsidRPr="00415B39">
        <w:rPr>
          <w:rFonts w:eastAsia="Calibri"/>
          <w:color w:val="000000" w:themeColor="text1"/>
          <w:sz w:val="28"/>
          <w:szCs w:val="28"/>
          <w:lang w:eastAsia="en-US"/>
        </w:rPr>
        <w:t xml:space="preserve"> техническое обеспечение</w:t>
      </w:r>
    </w:p>
    <w:p w:rsidR="00415B39" w:rsidRPr="00415B39" w:rsidRDefault="00415B39" w:rsidP="00415B39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15B39">
        <w:rPr>
          <w:rFonts w:eastAsia="Calibri"/>
          <w:color w:val="000000" w:themeColor="text1"/>
          <w:sz w:val="28"/>
          <w:szCs w:val="28"/>
          <w:lang w:eastAsia="en-US"/>
        </w:rPr>
        <w:t>деятельности органов местного самоуправления Прохладненского</w:t>
      </w:r>
    </w:p>
    <w:p w:rsidR="00415B39" w:rsidRPr="00415B39" w:rsidRDefault="00415B39" w:rsidP="00415B39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15B39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района КБР, </w:t>
      </w:r>
      <w:proofErr w:type="gramStart"/>
      <w:r w:rsidRPr="00415B39">
        <w:rPr>
          <w:rFonts w:eastAsia="Calibri"/>
          <w:color w:val="000000" w:themeColor="text1"/>
          <w:sz w:val="28"/>
          <w:szCs w:val="28"/>
          <w:lang w:eastAsia="en-US"/>
        </w:rPr>
        <w:t>отраслевых</w:t>
      </w:r>
      <w:proofErr w:type="gramEnd"/>
      <w:r w:rsidRPr="00415B39">
        <w:rPr>
          <w:rFonts w:eastAsia="Calibri"/>
          <w:color w:val="000000" w:themeColor="text1"/>
          <w:sz w:val="28"/>
          <w:szCs w:val="28"/>
          <w:lang w:eastAsia="en-US"/>
        </w:rPr>
        <w:t xml:space="preserve"> и межотраслевых</w:t>
      </w:r>
    </w:p>
    <w:p w:rsidR="00415B39" w:rsidRPr="00415B39" w:rsidRDefault="00415B39" w:rsidP="00415B39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15B39">
        <w:rPr>
          <w:rFonts w:eastAsia="Calibri"/>
          <w:color w:val="000000" w:themeColor="text1"/>
          <w:sz w:val="28"/>
          <w:szCs w:val="28"/>
          <w:lang w:eastAsia="en-US"/>
        </w:rPr>
        <w:t>органов местной администрации Прохладненского муниципального района КБР</w:t>
      </w:r>
    </w:p>
    <w:p w:rsidR="00415B39" w:rsidRPr="00415B39" w:rsidRDefault="00415B39" w:rsidP="00415B39">
      <w:pPr>
        <w:jc w:val="both"/>
        <w:rPr>
          <w:color w:val="000000" w:themeColor="text1"/>
          <w:sz w:val="28"/>
          <w:szCs w:val="28"/>
        </w:rPr>
      </w:pPr>
    </w:p>
    <w:p w:rsidR="00415B39" w:rsidRPr="00415B39" w:rsidRDefault="00415B39" w:rsidP="00415B39">
      <w:pPr>
        <w:ind w:left="3960"/>
        <w:jc w:val="center"/>
        <w:rPr>
          <w:color w:val="000000" w:themeColor="text1"/>
          <w:sz w:val="28"/>
          <w:szCs w:val="28"/>
        </w:rPr>
      </w:pPr>
    </w:p>
    <w:p w:rsidR="00415B39" w:rsidRPr="00902D9D" w:rsidRDefault="00415B39" w:rsidP="00415B39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902D9D">
        <w:rPr>
          <w:rFonts w:eastAsiaTheme="minorHAnsi"/>
          <w:b/>
          <w:bCs/>
          <w:lang w:eastAsia="en-US"/>
        </w:rPr>
        <w:t>Профессиональная квалификационная группа</w:t>
      </w:r>
    </w:p>
    <w:p w:rsidR="00415B39" w:rsidRPr="00902D9D" w:rsidRDefault="00415B39" w:rsidP="00415B3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02D9D">
        <w:rPr>
          <w:rFonts w:eastAsiaTheme="minorHAnsi"/>
          <w:b/>
          <w:bCs/>
          <w:lang w:eastAsia="en-US"/>
        </w:rPr>
        <w:t>"Общеотраслевые профессии рабочих первого уровня"</w:t>
      </w:r>
    </w:p>
    <w:p w:rsidR="00415B39" w:rsidRPr="00902D9D" w:rsidRDefault="00415B39" w:rsidP="00415B3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5160"/>
        <w:gridCol w:w="1920"/>
      </w:tblGrid>
      <w:tr w:rsidR="00415B39" w:rsidRPr="00902D9D" w:rsidTr="00221CFF">
        <w:trPr>
          <w:trHeight w:val="6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Квалификационные     уровни     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Профессии рабочих, отнесенные </w:t>
            </w:r>
            <w:proofErr w:type="gramStart"/>
            <w:r w:rsidRPr="00902D9D">
              <w:rPr>
                <w:rFonts w:eastAsiaTheme="minorHAnsi"/>
                <w:lang w:eastAsia="en-US"/>
              </w:rPr>
              <w:t>к</w:t>
            </w:r>
            <w:proofErr w:type="gramEnd"/>
            <w:r w:rsidRPr="00902D9D">
              <w:rPr>
                <w:rFonts w:eastAsiaTheme="minorHAnsi"/>
                <w:lang w:eastAsia="en-US"/>
              </w:rPr>
              <w:t xml:space="preserve">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   квалификационным уровням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>Размер оклада,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в рублях   </w:t>
            </w:r>
          </w:p>
        </w:tc>
      </w:tr>
      <w:tr w:rsidR="00415B39" w:rsidRPr="00902D9D" w:rsidTr="00221CFF">
        <w:trPr>
          <w:trHeight w:val="179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  1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квалификационный    уровень   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профессии рабочих, по которым    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предусмотрено присвоение 1, 2 и 3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квалификационных разрядов в соответствии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с Единым тарифно-квалификационным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справочником работ и профессий рабочих;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дворник; сторож (вахтер); уборщик служебных помещений;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3 211,00  </w:t>
            </w:r>
          </w:p>
        </w:tc>
      </w:tr>
    </w:tbl>
    <w:p w:rsidR="00415B39" w:rsidRPr="00902D9D" w:rsidRDefault="00415B39" w:rsidP="00415B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5B39" w:rsidRPr="00902D9D" w:rsidRDefault="00415B39" w:rsidP="00415B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02D9D">
        <w:rPr>
          <w:rFonts w:eastAsiaTheme="minorHAnsi"/>
          <w:lang w:eastAsia="en-US"/>
        </w:rPr>
        <w:t xml:space="preserve">Размер повышающего коэффициента по ПКГ "Общеотраслевые профессии рабочих первого уровня" -  </w:t>
      </w:r>
      <w:r w:rsidR="00EF1A62" w:rsidRPr="00902D9D">
        <w:rPr>
          <w:rFonts w:eastAsiaTheme="minorHAnsi"/>
          <w:lang w:eastAsia="en-US"/>
        </w:rPr>
        <w:t>1,713.</w:t>
      </w:r>
    </w:p>
    <w:p w:rsidR="00415B39" w:rsidRPr="00902D9D" w:rsidRDefault="00415B39" w:rsidP="00415B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415B39" w:rsidRPr="00902D9D" w:rsidRDefault="00415B39" w:rsidP="00415B39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415B39" w:rsidRPr="00902D9D" w:rsidRDefault="00415B39" w:rsidP="00415B39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902D9D">
        <w:rPr>
          <w:rFonts w:eastAsiaTheme="minorHAnsi"/>
          <w:b/>
          <w:bCs/>
          <w:lang w:eastAsia="en-US"/>
        </w:rPr>
        <w:t>Профессиональная квалификационная группа</w:t>
      </w:r>
    </w:p>
    <w:p w:rsidR="00415B39" w:rsidRPr="00902D9D" w:rsidRDefault="00415B39" w:rsidP="00415B3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02D9D">
        <w:rPr>
          <w:rFonts w:eastAsiaTheme="minorHAnsi"/>
          <w:b/>
          <w:bCs/>
          <w:lang w:eastAsia="en-US"/>
        </w:rPr>
        <w:t>"Общеотраслевые профессии рабочих второго уровня"</w:t>
      </w:r>
    </w:p>
    <w:p w:rsidR="00415B39" w:rsidRPr="00902D9D" w:rsidRDefault="00415B39" w:rsidP="00415B3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5211"/>
        <w:gridCol w:w="1869"/>
      </w:tblGrid>
      <w:tr w:rsidR="00415B39" w:rsidRPr="00902D9D" w:rsidTr="00221CFF">
        <w:trPr>
          <w:trHeight w:val="8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Квалификационные     уровни     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 Профессии рабочих, отнесенные </w:t>
            </w:r>
            <w:proofErr w:type="gramStart"/>
            <w:r w:rsidRPr="00902D9D">
              <w:rPr>
                <w:rFonts w:eastAsiaTheme="minorHAnsi"/>
                <w:lang w:eastAsia="en-US"/>
              </w:rPr>
              <w:t>к</w:t>
            </w:r>
            <w:proofErr w:type="gramEnd"/>
            <w:r w:rsidRPr="00902D9D">
              <w:rPr>
                <w:rFonts w:eastAsiaTheme="minorHAnsi"/>
                <w:lang w:eastAsia="en-US"/>
              </w:rPr>
              <w:t xml:space="preserve">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     квалификационным уровням          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Размер оклада,  в рублях  </w:t>
            </w:r>
          </w:p>
        </w:tc>
      </w:tr>
      <w:tr w:rsidR="00415B39" w:rsidRPr="00902D9D" w:rsidTr="00221CFF">
        <w:trPr>
          <w:trHeight w:val="1416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  1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квалификационный    уровень     </w:t>
            </w:r>
          </w:p>
        </w:tc>
        <w:tc>
          <w:tcPr>
            <w:tcW w:w="5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профессии рабочих, по которым предусмотрено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присвоение 4 и 5 квалификационных разрядов </w:t>
            </w:r>
            <w:proofErr w:type="gramStart"/>
            <w:r w:rsidRPr="00902D9D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соответствии с </w:t>
            </w:r>
            <w:proofErr w:type="gramStart"/>
            <w:r w:rsidRPr="00902D9D">
              <w:rPr>
                <w:rFonts w:eastAsiaTheme="minorHAnsi"/>
                <w:lang w:eastAsia="en-US"/>
              </w:rPr>
              <w:t>Единым</w:t>
            </w:r>
            <w:proofErr w:type="gramEnd"/>
            <w:r w:rsidRPr="00902D9D">
              <w:rPr>
                <w:rFonts w:eastAsiaTheme="minorHAnsi"/>
                <w:lang w:eastAsia="en-US"/>
              </w:rPr>
              <w:t xml:space="preserve">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тарифно-квалификационным справочником работ и профессий рабочих; водитель автомобиля; </w:t>
            </w:r>
          </w:p>
        </w:tc>
        <w:tc>
          <w:tcPr>
            <w:tcW w:w="18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C106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>3</w:t>
            </w:r>
            <w:r w:rsidR="00C106FE" w:rsidRPr="00902D9D">
              <w:rPr>
                <w:rFonts w:eastAsiaTheme="minorHAnsi"/>
                <w:lang w:eastAsia="en-US"/>
              </w:rPr>
              <w:t xml:space="preserve"> 440</w:t>
            </w:r>
            <w:r w:rsidRPr="00902D9D">
              <w:rPr>
                <w:rFonts w:eastAsiaTheme="minorHAnsi"/>
                <w:lang w:eastAsia="en-US"/>
              </w:rPr>
              <w:t xml:space="preserve"> -00</w:t>
            </w:r>
          </w:p>
        </w:tc>
      </w:tr>
      <w:tr w:rsidR="00415B39" w:rsidRPr="00902D9D" w:rsidTr="00221CFF">
        <w:trPr>
          <w:trHeight w:val="100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lastRenderedPageBreak/>
              <w:t xml:space="preserve">       2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квалификационный    уровень     </w:t>
            </w:r>
          </w:p>
        </w:tc>
        <w:tc>
          <w:tcPr>
            <w:tcW w:w="5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профессии рабочих, по которым предусмотрено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присвоение 6 и 7 квалификационных разрядов </w:t>
            </w:r>
            <w:proofErr w:type="gramStart"/>
            <w:r w:rsidRPr="00902D9D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соответствии с </w:t>
            </w:r>
            <w:proofErr w:type="gramStart"/>
            <w:r w:rsidRPr="00902D9D">
              <w:rPr>
                <w:rFonts w:eastAsiaTheme="minorHAnsi"/>
                <w:lang w:eastAsia="en-US"/>
              </w:rPr>
              <w:t>Единым</w:t>
            </w:r>
            <w:proofErr w:type="gramEnd"/>
            <w:r w:rsidRPr="00902D9D">
              <w:rPr>
                <w:rFonts w:eastAsiaTheme="minorHAnsi"/>
                <w:lang w:eastAsia="en-US"/>
              </w:rPr>
              <w:t xml:space="preserve">               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тарифно-квалификационным справочником работ и профессий рабочих                         </w:t>
            </w:r>
          </w:p>
        </w:tc>
        <w:tc>
          <w:tcPr>
            <w:tcW w:w="18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C106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>3</w:t>
            </w:r>
            <w:r w:rsidR="00C106FE" w:rsidRPr="00902D9D">
              <w:rPr>
                <w:rFonts w:eastAsiaTheme="minorHAnsi"/>
                <w:lang w:eastAsia="en-US"/>
              </w:rPr>
              <w:t xml:space="preserve"> 496</w:t>
            </w:r>
            <w:r w:rsidRPr="00902D9D">
              <w:rPr>
                <w:rFonts w:eastAsiaTheme="minorHAnsi"/>
                <w:lang w:eastAsia="en-US"/>
              </w:rPr>
              <w:t>,</w:t>
            </w:r>
            <w:r w:rsidR="008C6246" w:rsidRPr="00902D9D">
              <w:rPr>
                <w:rFonts w:eastAsiaTheme="minorHAnsi"/>
                <w:lang w:eastAsia="en-US"/>
              </w:rPr>
              <w:t>00</w:t>
            </w:r>
          </w:p>
        </w:tc>
      </w:tr>
      <w:tr w:rsidR="00415B39" w:rsidRPr="00902D9D" w:rsidTr="00221CFF">
        <w:trPr>
          <w:trHeight w:val="100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  3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квалификационный    уровень     </w:t>
            </w:r>
          </w:p>
        </w:tc>
        <w:tc>
          <w:tcPr>
            <w:tcW w:w="5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профессии рабочих, по которым предусмотрено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присвоение 8 квалификационного разряда </w:t>
            </w:r>
            <w:proofErr w:type="gramStart"/>
            <w:r w:rsidRPr="00902D9D">
              <w:rPr>
                <w:rFonts w:eastAsiaTheme="minorHAnsi"/>
                <w:lang w:eastAsia="en-US"/>
              </w:rPr>
              <w:t>в</w:t>
            </w:r>
            <w:proofErr w:type="gramEnd"/>
            <w:r w:rsidRPr="00902D9D">
              <w:rPr>
                <w:rFonts w:eastAsiaTheme="minorHAnsi"/>
                <w:lang w:eastAsia="en-US"/>
              </w:rPr>
              <w:t xml:space="preserve">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соответствии с </w:t>
            </w:r>
            <w:proofErr w:type="gramStart"/>
            <w:r w:rsidRPr="00902D9D">
              <w:rPr>
                <w:rFonts w:eastAsiaTheme="minorHAnsi"/>
                <w:lang w:eastAsia="en-US"/>
              </w:rPr>
              <w:t>Единым</w:t>
            </w:r>
            <w:proofErr w:type="gramEnd"/>
            <w:r w:rsidRPr="00902D9D">
              <w:rPr>
                <w:rFonts w:eastAsiaTheme="minorHAnsi"/>
                <w:lang w:eastAsia="en-US"/>
              </w:rPr>
              <w:t xml:space="preserve">               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тарифно-квалификационным справочником работ и профессий рабочих                         </w:t>
            </w:r>
          </w:p>
        </w:tc>
        <w:tc>
          <w:tcPr>
            <w:tcW w:w="18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C106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>3</w:t>
            </w:r>
            <w:r w:rsidR="008C6246" w:rsidRPr="00902D9D">
              <w:rPr>
                <w:rFonts w:eastAsiaTheme="minorHAnsi"/>
                <w:lang w:eastAsia="en-US"/>
              </w:rPr>
              <w:t xml:space="preserve"> </w:t>
            </w:r>
            <w:r w:rsidR="00C106FE" w:rsidRPr="00902D9D">
              <w:rPr>
                <w:rFonts w:eastAsiaTheme="minorHAnsi"/>
                <w:lang w:eastAsia="en-US"/>
              </w:rPr>
              <w:t>552</w:t>
            </w:r>
            <w:r w:rsidRPr="00902D9D">
              <w:rPr>
                <w:rFonts w:eastAsiaTheme="minorHAnsi"/>
                <w:lang w:eastAsia="en-US"/>
              </w:rPr>
              <w:t>,</w:t>
            </w:r>
            <w:r w:rsidR="008C6246" w:rsidRPr="00902D9D">
              <w:rPr>
                <w:rFonts w:eastAsiaTheme="minorHAnsi"/>
                <w:lang w:eastAsia="en-US"/>
              </w:rPr>
              <w:t>00</w:t>
            </w:r>
          </w:p>
        </w:tc>
      </w:tr>
      <w:tr w:rsidR="00415B39" w:rsidRPr="00902D9D" w:rsidTr="00221CFF">
        <w:trPr>
          <w:trHeight w:val="1000"/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       4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квалификационный    уровень     </w:t>
            </w:r>
          </w:p>
        </w:tc>
        <w:tc>
          <w:tcPr>
            <w:tcW w:w="5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профессии рабочих, предусмотренных 1 - 3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квалификационными уровнями </w:t>
            </w:r>
            <w:proofErr w:type="gramStart"/>
            <w:r w:rsidRPr="00902D9D">
              <w:rPr>
                <w:rFonts w:eastAsiaTheme="minorHAnsi"/>
                <w:lang w:eastAsia="en-US"/>
              </w:rPr>
              <w:t>настоящей</w:t>
            </w:r>
            <w:proofErr w:type="gramEnd"/>
            <w:r w:rsidRPr="00902D9D">
              <w:rPr>
                <w:rFonts w:eastAsiaTheme="minorHAnsi"/>
                <w:lang w:eastAsia="en-US"/>
              </w:rPr>
              <w:t xml:space="preserve">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профессиональной квалификационной группы,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выполняющих важные (особо важные) и         </w:t>
            </w:r>
          </w:p>
          <w:p w:rsidR="00415B39" w:rsidRPr="00902D9D" w:rsidRDefault="00415B39" w:rsidP="00415B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 xml:space="preserve">ответственные (особо ответственные работы) (водитель автомобиля)  </w:t>
            </w:r>
          </w:p>
        </w:tc>
        <w:tc>
          <w:tcPr>
            <w:tcW w:w="18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B39" w:rsidRPr="00902D9D" w:rsidRDefault="008C6246" w:rsidP="00C106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2D9D">
              <w:rPr>
                <w:rFonts w:eastAsiaTheme="minorHAnsi"/>
                <w:lang w:eastAsia="en-US"/>
              </w:rPr>
              <w:t>3 </w:t>
            </w:r>
            <w:r w:rsidR="00C106FE" w:rsidRPr="00902D9D">
              <w:rPr>
                <w:rFonts w:eastAsiaTheme="minorHAnsi"/>
                <w:lang w:eastAsia="en-US"/>
              </w:rPr>
              <w:t>612</w:t>
            </w:r>
            <w:r w:rsidRPr="00902D9D">
              <w:rPr>
                <w:rFonts w:eastAsiaTheme="minorHAnsi"/>
                <w:lang w:eastAsia="en-US"/>
              </w:rPr>
              <w:t>,00</w:t>
            </w:r>
          </w:p>
        </w:tc>
      </w:tr>
    </w:tbl>
    <w:p w:rsidR="00415B39" w:rsidRPr="00902D9D" w:rsidRDefault="00415B39" w:rsidP="00415B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415B39" w:rsidRPr="00902D9D" w:rsidRDefault="00415B39" w:rsidP="00415B39">
      <w:pPr>
        <w:ind w:firstLine="709"/>
        <w:jc w:val="both"/>
        <w:rPr>
          <w:rFonts w:eastAsia="Calibri"/>
          <w:lang w:eastAsia="en-US"/>
        </w:rPr>
      </w:pPr>
      <w:r w:rsidRPr="00902D9D">
        <w:rPr>
          <w:rFonts w:eastAsia="Calibri"/>
          <w:lang w:eastAsia="en-US"/>
        </w:rPr>
        <w:t xml:space="preserve"> </w:t>
      </w:r>
    </w:p>
    <w:p w:rsidR="00415B39" w:rsidRPr="00415B39" w:rsidRDefault="00415B39" w:rsidP="00415B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902D9D">
        <w:rPr>
          <w:rFonts w:eastAsiaTheme="minorHAnsi"/>
          <w:bCs/>
          <w:lang w:eastAsia="en-US"/>
        </w:rPr>
        <w:t xml:space="preserve">Размер повышающего коэффициента по ПКГ "Общеотраслевые профессии рабочих второго уровня" -  </w:t>
      </w:r>
      <w:r w:rsidR="003A37C3" w:rsidRPr="00902D9D">
        <w:rPr>
          <w:rFonts w:eastAsiaTheme="minorHAnsi"/>
          <w:bCs/>
          <w:lang w:eastAsia="en-US"/>
        </w:rPr>
        <w:t xml:space="preserve">до </w:t>
      </w:r>
      <w:r w:rsidR="00EF1A62" w:rsidRPr="00902D9D">
        <w:rPr>
          <w:rFonts w:eastAsiaTheme="minorHAnsi"/>
          <w:bCs/>
          <w:lang w:eastAsia="en-US"/>
        </w:rPr>
        <w:t>0,33.</w:t>
      </w:r>
    </w:p>
    <w:p w:rsidR="00415B39" w:rsidRPr="00415B39" w:rsidRDefault="00415B39" w:rsidP="00415B39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CA7247" w:rsidRDefault="00CA7247" w:rsidP="00CA7247">
      <w:pPr>
        <w:pStyle w:val="2"/>
        <w:ind w:left="396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</w:t>
      </w:r>
    </w:p>
    <w:p w:rsidR="00CA7247" w:rsidRDefault="00CA7247" w:rsidP="00CA7247">
      <w:pPr>
        <w:pStyle w:val="2"/>
        <w:rPr>
          <w:color w:val="000000"/>
          <w:szCs w:val="28"/>
        </w:rPr>
      </w:pPr>
    </w:p>
    <w:sectPr w:rsidR="00CA7247" w:rsidSect="0067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F5C"/>
    <w:multiLevelType w:val="hybridMultilevel"/>
    <w:tmpl w:val="C3AADD5E"/>
    <w:lvl w:ilvl="0" w:tplc="D3E825FE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770"/>
    <w:multiLevelType w:val="hybridMultilevel"/>
    <w:tmpl w:val="33B88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E5B1C"/>
    <w:multiLevelType w:val="hybridMultilevel"/>
    <w:tmpl w:val="79F89F06"/>
    <w:lvl w:ilvl="0" w:tplc="6E84368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C3265D"/>
    <w:multiLevelType w:val="multilevel"/>
    <w:tmpl w:val="0742A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D6A3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046"/>
    <w:rsid w:val="00005DBD"/>
    <w:rsid w:val="00054C39"/>
    <w:rsid w:val="00094046"/>
    <w:rsid w:val="000A560C"/>
    <w:rsid w:val="001C7205"/>
    <w:rsid w:val="001D741B"/>
    <w:rsid w:val="00202509"/>
    <w:rsid w:val="002447F5"/>
    <w:rsid w:val="00264536"/>
    <w:rsid w:val="00270B5B"/>
    <w:rsid w:val="002A3047"/>
    <w:rsid w:val="002A351E"/>
    <w:rsid w:val="002E3B42"/>
    <w:rsid w:val="003A37C3"/>
    <w:rsid w:val="003D066D"/>
    <w:rsid w:val="00415B39"/>
    <w:rsid w:val="00445F15"/>
    <w:rsid w:val="004C0671"/>
    <w:rsid w:val="004D291E"/>
    <w:rsid w:val="005033B4"/>
    <w:rsid w:val="00522CA4"/>
    <w:rsid w:val="00534DF1"/>
    <w:rsid w:val="005A6867"/>
    <w:rsid w:val="005B5471"/>
    <w:rsid w:val="00645402"/>
    <w:rsid w:val="006654B0"/>
    <w:rsid w:val="006726AB"/>
    <w:rsid w:val="0069080F"/>
    <w:rsid w:val="006F312F"/>
    <w:rsid w:val="00775BA3"/>
    <w:rsid w:val="00792587"/>
    <w:rsid w:val="007B7019"/>
    <w:rsid w:val="007D2B31"/>
    <w:rsid w:val="00820028"/>
    <w:rsid w:val="00831BD6"/>
    <w:rsid w:val="008C3790"/>
    <w:rsid w:val="008C6246"/>
    <w:rsid w:val="008D4AE1"/>
    <w:rsid w:val="00902D9D"/>
    <w:rsid w:val="009252D2"/>
    <w:rsid w:val="00951829"/>
    <w:rsid w:val="00971B43"/>
    <w:rsid w:val="009A3DA9"/>
    <w:rsid w:val="009C4E46"/>
    <w:rsid w:val="009F6FFF"/>
    <w:rsid w:val="00A55969"/>
    <w:rsid w:val="00A75945"/>
    <w:rsid w:val="00A85E32"/>
    <w:rsid w:val="00A97E2F"/>
    <w:rsid w:val="00B10E20"/>
    <w:rsid w:val="00B15387"/>
    <w:rsid w:val="00B20F2D"/>
    <w:rsid w:val="00B23A65"/>
    <w:rsid w:val="00B258C1"/>
    <w:rsid w:val="00B35E9C"/>
    <w:rsid w:val="00BF6542"/>
    <w:rsid w:val="00C0435D"/>
    <w:rsid w:val="00C106FE"/>
    <w:rsid w:val="00CA234A"/>
    <w:rsid w:val="00CA6428"/>
    <w:rsid w:val="00CA7247"/>
    <w:rsid w:val="00CC2612"/>
    <w:rsid w:val="00CD40D4"/>
    <w:rsid w:val="00CE1028"/>
    <w:rsid w:val="00CF234D"/>
    <w:rsid w:val="00D63076"/>
    <w:rsid w:val="00DC0F82"/>
    <w:rsid w:val="00E90232"/>
    <w:rsid w:val="00E90C31"/>
    <w:rsid w:val="00E92AFF"/>
    <w:rsid w:val="00EA5B21"/>
    <w:rsid w:val="00EE3509"/>
    <w:rsid w:val="00EE6077"/>
    <w:rsid w:val="00EF1A62"/>
    <w:rsid w:val="00F12603"/>
    <w:rsid w:val="00F25709"/>
    <w:rsid w:val="00F860AA"/>
    <w:rsid w:val="00FB0420"/>
    <w:rsid w:val="00FE3603"/>
    <w:rsid w:val="00FE5DA4"/>
    <w:rsid w:val="00FE7A00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  <w:style w:type="paragraph" w:customStyle="1" w:styleId="ConsPlusNormal">
    <w:name w:val="ConsPlusNormal"/>
    <w:rsid w:val="003D0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styleId="a6">
    <w:name w:val="Table Grid"/>
    <w:basedOn w:val="a1"/>
    <w:rsid w:val="0092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630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63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30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4A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A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C0ABC-152F-4B21-A6F7-A6CB5D58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2019-06-20T08:13:00Z</cp:lastPrinted>
  <dcterms:created xsi:type="dcterms:W3CDTF">2017-01-12T06:26:00Z</dcterms:created>
  <dcterms:modified xsi:type="dcterms:W3CDTF">2019-07-24T12:08:00Z</dcterms:modified>
</cp:coreProperties>
</file>