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E4F440" wp14:editId="2E7AF9E4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КАБАРДИНО-БАЛКАРСКАЯ  РЕСПУБЛИКА ПРОХЛАДНЕНСКИЙ  МУНИЦИПАЛЬНЫЙ РАЙОН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 xml:space="preserve">АДМИНИСТРАЦИЯ СЕЛЬСКОГО ПОСЕЛЕНИЯ </w:t>
      </w:r>
      <w:proofErr w:type="gramStart"/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ЧЕРНИГОВСКОЕ</w:t>
      </w:r>
      <w:proofErr w:type="gramEnd"/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КЪЭБЭРДЕЙ-БАЛЪКЪЭР РЕСПУБЛИКЭ ПРОХЛАДНЭ МУНИЦИПАЛЬНЭ РАЙОНЫМ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ЧЕРНИГОВСКЭ КЪУАЖЭ АДМИНИСТРАЦЭ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КЪАБАРТЫ-МАЛКЪАР РЕСПУБЛИКА ПРОХЛАДНА МУНИЦИПАЛЬНА РАЙОНУНУ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ЧЕРНИГОВСКОЕ ЭЛИНИ АДМИНИСТРАЦИЯСЫ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</w:pPr>
      <w:proofErr w:type="gramStart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>П</w:t>
      </w:r>
      <w:proofErr w:type="gramEnd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 xml:space="preserve"> – и   361021   КБР  </w:t>
      </w:r>
      <w:proofErr w:type="spellStart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>Прохладненский</w:t>
      </w:r>
      <w:proofErr w:type="spellEnd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 xml:space="preserve"> район     с. Черниговское  ул. Кравченко 80 тел  9–35-35</w:t>
      </w:r>
    </w:p>
    <w:p w:rsidR="00A05916" w:rsidRPr="00A05916" w:rsidRDefault="00A05916" w:rsidP="00A059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05916" w:rsidRPr="00A05916" w:rsidRDefault="00294C9C" w:rsidP="00A059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20.07.2023г.</w:t>
      </w:r>
      <w:r w:rsidR="00A05916" w:rsidRPr="00A05916">
        <w:rPr>
          <w:rFonts w:ascii="Times New Roman" w:eastAsia="Times New Roman" w:hAnsi="Times New Roman" w:cs="Times New Roman"/>
          <w:b/>
          <w:spacing w:val="-7"/>
          <w:lang w:eastAsia="ru-RU"/>
        </w:rPr>
        <w:t xml:space="preserve">                                                                                               </w:t>
      </w:r>
      <w:r w:rsidR="00A05916" w:rsidRPr="00A05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ПОСТАНОВЛЕНИЕ №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23</w:t>
      </w:r>
      <w:bookmarkStart w:id="0" w:name="_GoBack"/>
      <w:bookmarkEnd w:id="0"/>
      <w:r w:rsidR="00A05916" w:rsidRPr="00A05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ПОСТАНОВЛЕНЭ  № </w:t>
      </w:r>
    </w:p>
    <w:p w:rsidR="00A05916" w:rsidRPr="00A05916" w:rsidRDefault="00A05916" w:rsidP="00A059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A05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БЕГИМ  № </w:t>
      </w:r>
    </w:p>
    <w:p w:rsidR="00A05916" w:rsidRPr="00A05916" w:rsidRDefault="00A05916" w:rsidP="00A0591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постановление от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79</w:t>
      </w:r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 утверждении порядка составления и ведения </w:t>
      </w:r>
      <w:proofErr w:type="gramStart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сводной</w:t>
      </w:r>
      <w:proofErr w:type="gramEnd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бюджетной</w:t>
      </w: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росписи местного бюджета сельского поселения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Черниговское</w:t>
      </w:r>
      <w:proofErr w:type="gramEnd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Прохладненского</w:t>
      </w:r>
      <w:proofErr w:type="spellEnd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и </w:t>
      </w:r>
      <w:proofErr w:type="gramStart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бюджетных</w:t>
      </w:r>
      <w:proofErr w:type="gramEnd"/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росписей главных распорядителей средств местного бюджета сельского</w:t>
      </w: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поселения Черниговское </w:t>
      </w:r>
      <w:proofErr w:type="spellStart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Прохладненского</w:t>
      </w:r>
      <w:proofErr w:type="spellEnd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(главных</w:t>
      </w:r>
      <w:proofErr w:type="gramEnd"/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администраторов </w:t>
      </w:r>
      <w:proofErr w:type="gramStart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источников финансирования дефицита местного бюджета сельского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</w:t>
      </w:r>
      <w:proofErr w:type="gramEnd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Черниговское </w:t>
      </w:r>
      <w:proofErr w:type="spellStart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Прохладненского</w:t>
      </w:r>
      <w:proofErr w:type="spellEnd"/>
      <w:r w:rsidRPr="00A05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района)»</w:t>
      </w: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5916" w:rsidRPr="00A05916" w:rsidRDefault="00A05916" w:rsidP="00A0591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 и </w:t>
      </w:r>
      <w:proofErr w:type="gramStart"/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Решения Совета местного самоуправления сельского поселения Черниговское </w:t>
      </w:r>
      <w:proofErr w:type="spellStart"/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 №22-3 от 12.07.2022г. «Об утверждении Положения о бюджетном устройстве и бюджетном процессе в сельском поселении Черниговское </w:t>
      </w:r>
      <w:proofErr w:type="spellStart"/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КБР», местная администрация сельского поселения Черниговское </w:t>
      </w:r>
      <w:proofErr w:type="spellStart"/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КБР,</w:t>
      </w: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ПОСТАНОВЛЯЮ: </w:t>
      </w: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before="100" w:beforeAutospacing="1"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Порядок составления и ведения сводной бюджетной росписи местного бюджета  сельского поселения Черниговское  </w:t>
      </w:r>
      <w:proofErr w:type="spellStart"/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Прохладненского</w:t>
      </w:r>
      <w:proofErr w:type="spellEnd"/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и бюджетных росписей главных распорядителей средств местного бюджета сельского поселения Черниговское </w:t>
      </w:r>
      <w:proofErr w:type="spellStart"/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Прохладненского</w:t>
      </w:r>
      <w:proofErr w:type="spellEnd"/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(главных администраторов источников финансирования дефицита местного бюджета сельского поселения Черниговское </w:t>
      </w:r>
      <w:proofErr w:type="spellStart"/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Прохладненского</w:t>
      </w:r>
      <w:proofErr w:type="spellEnd"/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района)»</w:t>
      </w:r>
      <w:r w:rsidRPr="00A05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постановлением местной администрация сельского поселения Черниговское </w:t>
      </w:r>
      <w:proofErr w:type="spellStart"/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Прохладненского</w:t>
      </w:r>
      <w:proofErr w:type="spellEnd"/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КБР от 29.12.2018г. №73, следующие</w:t>
      </w:r>
      <w:proofErr w:type="gramEnd"/>
      <w:r w:rsidRPr="00A059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изменения: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1.1. Раздел 1 Состав сводной бюджетной росписи местного бюджета сельского поселения </w:t>
      </w:r>
      <w:proofErr w:type="gramStart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Черниговское</w:t>
      </w:r>
      <w:proofErr w:type="gramEnd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порядок ее составления и утверждения дополнить пунктом 5: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бюджете: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законом (решением)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 частями 2 и 3 статьи 26 Федерального закона от 5 апреля 2013 года N 44-ФЗ "О контрактной системе в сфере</w:t>
      </w:r>
      <w:proofErr w:type="gramEnd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закупок товаров, работ, услуг для обеспечения государственных и муниципальных нужд" и при осуществлении органами исполнительной власти (органами местного самоуправления) бюджетных полномочий, предусмотренных пунктом 5 статьи 154 настоящего Кодекса;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proofErr w:type="gramEnd"/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законе (решении) о бюджете объема и направлений их использования;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случае перераспределения бюджетных ассигнований, предоставляемых на конкурсной основе;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случае перераспределения бюджетных ассигнований между текущим финансовым годом и плановым периодом - в пределах предусмотренного законом (решением) о бюджете общего объема бюджетных ассигнований главному распорядителю бюджетных средств на оказание государственных (муниципальных) услуг на соответствующий финансовый год;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случае получения уведомления о предоставлении субсидий, субвенций, иных межбюджетных трансфертов, имеющих целевое назначение,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проектов, поступления в бюджет субъекта Российской Федерации дотаций из федерального бюджета (заключения соглашения о предоставлении из федерального бюджета бюджету субъекта Российской Федерации дотации) в течение текущего финансового года и получения имеющих</w:t>
      </w:r>
      <w:proofErr w:type="gramEnd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целевое назначение безвозмездных поступлений от физических и юридических лиц сверх объемов, </w:t>
      </w:r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утвержденных законом (решением) о бюджете, а также в случае сокращения (возврата при отсутствии потребности) указанных средств;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случае изменения типа (подведомственности) государственных (муниципальных) учреждений и организационно-правовой формы государственных (муниципальных) унитарных предприятий;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случае увеличения бюджетных ассигнований текущего финансового года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государственных (муниципальных)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статьей 242.22 настоящего Кодекса, в объеме, не превышающем остатка не использованных на</w:t>
      </w:r>
      <w:proofErr w:type="gramEnd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начало текущего финансового года бюджетных ассигнований на исполнение указанных государственных (муниципальных) контрактов в соответствии с требованиями, установленными настоящим Кодексом;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ассигнований</w:t>
      </w:r>
      <w:proofErr w:type="gramEnd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предоставление субсидий в соответствии с требованиями, установленными настоящим Кодексом;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(муниципальной)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государственной (муниципальной) собственности после внесения изменений в решения, указанные в пункте 2 статьи 78.2 и пункте 2 статьи 79 настоящего Кодекса, государственные</w:t>
      </w:r>
      <w:proofErr w:type="gramEnd"/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(муниципальные)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случае увеличения бюджетных ассигнований текущего финансового года на оплату отдельных видов товаров, работ, услуг, приобретаемых с использованием электронного сертификата, в случаях, определенных федеральным законом, в объеме, не превышающем остатка не использованных на начало текущего финансового года бюджетных ассигнований на указанные цели в соответствии с требованиями, установленными настоящим Кодексом.</w:t>
      </w:r>
    </w:p>
    <w:p w:rsidR="00A05916" w:rsidRPr="00A05916" w:rsidRDefault="00A05916" w:rsidP="00A05916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государственного (муниципального) долга, для увеличения иных бюджетных ассигнований без внесения изменений в закон (решение) о бюджете не допускается.</w:t>
      </w: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gramStart"/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05916" w:rsidRPr="00A05916" w:rsidRDefault="00A05916" w:rsidP="00A05916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9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Настоящее постановление  вступает в силу со дня подписания.</w:t>
      </w:r>
    </w:p>
    <w:p w:rsidR="004D148D" w:rsidRPr="00A05916" w:rsidRDefault="004D148D" w:rsidP="004D1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005440" w:rsidRPr="00F91396" w:rsidRDefault="00005440" w:rsidP="00005440">
      <w:pPr>
        <w:spacing w:after="0"/>
        <w:jc w:val="both"/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</w:pPr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 xml:space="preserve">Глава сельского поселения </w:t>
      </w:r>
      <w:proofErr w:type="gramStart"/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>Черниговское</w:t>
      </w:r>
      <w:proofErr w:type="gramEnd"/>
    </w:p>
    <w:p w:rsidR="00005440" w:rsidRPr="00F91396" w:rsidRDefault="00005440" w:rsidP="00005440">
      <w:pPr>
        <w:spacing w:after="0"/>
        <w:jc w:val="both"/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</w:pPr>
      <w:proofErr w:type="spellStart"/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>Прохладненского</w:t>
      </w:r>
      <w:proofErr w:type="spellEnd"/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 xml:space="preserve"> муниципального </w:t>
      </w:r>
    </w:p>
    <w:p w:rsidR="00005440" w:rsidRPr="00F91396" w:rsidRDefault="00005440" w:rsidP="00005440">
      <w:pPr>
        <w:spacing w:after="0"/>
        <w:jc w:val="both"/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</w:pPr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 xml:space="preserve">района КБР                                                                                           Н.А. Голиков </w:t>
      </w:r>
    </w:p>
    <w:p w:rsidR="00005440" w:rsidRPr="00F91396" w:rsidRDefault="00005440" w:rsidP="00005440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4D148D" w:rsidRPr="00005440" w:rsidRDefault="004D148D" w:rsidP="004D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148D" w:rsidRDefault="004D148D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F91396" w:rsidRDefault="00F91396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sectPr w:rsidR="00F91396" w:rsidSect="00C725F8">
      <w:headerReference w:type="default" r:id="rId9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E9" w:rsidRDefault="00CA35E9" w:rsidP="0077259C">
      <w:pPr>
        <w:spacing w:after="0" w:line="240" w:lineRule="auto"/>
      </w:pPr>
      <w:r>
        <w:separator/>
      </w:r>
    </w:p>
  </w:endnote>
  <w:endnote w:type="continuationSeparator" w:id="0">
    <w:p w:rsidR="00CA35E9" w:rsidRDefault="00CA35E9" w:rsidP="0077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E9" w:rsidRDefault="00CA35E9" w:rsidP="0077259C">
      <w:pPr>
        <w:spacing w:after="0" w:line="240" w:lineRule="auto"/>
      </w:pPr>
      <w:r>
        <w:separator/>
      </w:r>
    </w:p>
  </w:footnote>
  <w:footnote w:type="continuationSeparator" w:id="0">
    <w:p w:rsidR="00CA35E9" w:rsidRDefault="00CA35E9" w:rsidP="0077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187647"/>
      <w:docPartObj>
        <w:docPartGallery w:val="Page Numbers (Top of Page)"/>
        <w:docPartUnique/>
      </w:docPartObj>
    </w:sdtPr>
    <w:sdtEndPr/>
    <w:sdtContent>
      <w:p w:rsidR="00005440" w:rsidRDefault="00005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C9C">
          <w:rPr>
            <w:noProof/>
          </w:rPr>
          <w:t>2</w:t>
        </w:r>
        <w:r>
          <w:fldChar w:fldCharType="end"/>
        </w:r>
      </w:p>
    </w:sdtContent>
  </w:sdt>
  <w:p w:rsidR="00005440" w:rsidRDefault="00005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AE26DB"/>
    <w:multiLevelType w:val="multilevel"/>
    <w:tmpl w:val="C9F41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54DB4"/>
    <w:multiLevelType w:val="multilevel"/>
    <w:tmpl w:val="821E3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F23EBA"/>
    <w:multiLevelType w:val="multilevel"/>
    <w:tmpl w:val="60F62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754EAA"/>
    <w:multiLevelType w:val="multilevel"/>
    <w:tmpl w:val="0568E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C6446E"/>
    <w:multiLevelType w:val="multilevel"/>
    <w:tmpl w:val="F3500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53"/>
    <w:rsid w:val="000003F4"/>
    <w:rsid w:val="00005440"/>
    <w:rsid w:val="00014063"/>
    <w:rsid w:val="00016D3D"/>
    <w:rsid w:val="00044850"/>
    <w:rsid w:val="000776CA"/>
    <w:rsid w:val="000953ED"/>
    <w:rsid w:val="000A6C25"/>
    <w:rsid w:val="000B2E33"/>
    <w:rsid w:val="000F007B"/>
    <w:rsid w:val="001400E3"/>
    <w:rsid w:val="0019246B"/>
    <w:rsid w:val="001A5050"/>
    <w:rsid w:val="00252F54"/>
    <w:rsid w:val="00273E13"/>
    <w:rsid w:val="002935E4"/>
    <w:rsid w:val="00294C9C"/>
    <w:rsid w:val="00296948"/>
    <w:rsid w:val="002E5BC6"/>
    <w:rsid w:val="00322699"/>
    <w:rsid w:val="003644C6"/>
    <w:rsid w:val="0037316E"/>
    <w:rsid w:val="004035F4"/>
    <w:rsid w:val="00467694"/>
    <w:rsid w:val="00484536"/>
    <w:rsid w:val="004C2E42"/>
    <w:rsid w:val="004D148D"/>
    <w:rsid w:val="0051576B"/>
    <w:rsid w:val="00565C45"/>
    <w:rsid w:val="00575A8F"/>
    <w:rsid w:val="006105A5"/>
    <w:rsid w:val="006244EE"/>
    <w:rsid w:val="00632265"/>
    <w:rsid w:val="006C11A3"/>
    <w:rsid w:val="006D56F7"/>
    <w:rsid w:val="00723FD6"/>
    <w:rsid w:val="00743CE5"/>
    <w:rsid w:val="0077259C"/>
    <w:rsid w:val="007761E7"/>
    <w:rsid w:val="00776A17"/>
    <w:rsid w:val="00841A32"/>
    <w:rsid w:val="00876FD0"/>
    <w:rsid w:val="00880253"/>
    <w:rsid w:val="008A7DF3"/>
    <w:rsid w:val="008B6C12"/>
    <w:rsid w:val="008F0081"/>
    <w:rsid w:val="00926321"/>
    <w:rsid w:val="00983CF6"/>
    <w:rsid w:val="00985D79"/>
    <w:rsid w:val="009915A2"/>
    <w:rsid w:val="00993EAE"/>
    <w:rsid w:val="009A2BC3"/>
    <w:rsid w:val="009F5E6E"/>
    <w:rsid w:val="00A05916"/>
    <w:rsid w:val="00A17F97"/>
    <w:rsid w:val="00A36B9F"/>
    <w:rsid w:val="00A5194D"/>
    <w:rsid w:val="00AB36CA"/>
    <w:rsid w:val="00AE57A2"/>
    <w:rsid w:val="00AF6C6B"/>
    <w:rsid w:val="00BD369A"/>
    <w:rsid w:val="00C14F06"/>
    <w:rsid w:val="00C725F8"/>
    <w:rsid w:val="00C971D1"/>
    <w:rsid w:val="00CA35E9"/>
    <w:rsid w:val="00CE5310"/>
    <w:rsid w:val="00D315A8"/>
    <w:rsid w:val="00D54001"/>
    <w:rsid w:val="00D7230B"/>
    <w:rsid w:val="00D943D2"/>
    <w:rsid w:val="00DC1DBC"/>
    <w:rsid w:val="00E02EC5"/>
    <w:rsid w:val="00E53341"/>
    <w:rsid w:val="00E63FB7"/>
    <w:rsid w:val="00F128A0"/>
    <w:rsid w:val="00F1585A"/>
    <w:rsid w:val="00F31603"/>
    <w:rsid w:val="00F47CCC"/>
    <w:rsid w:val="00F57D03"/>
    <w:rsid w:val="00F91396"/>
    <w:rsid w:val="00F96430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uiPriority w:val="99"/>
    <w:qFormat/>
    <w:rsid w:val="008F0081"/>
    <w:pPr>
      <w:keepNext/>
      <w:numPr>
        <w:ilvl w:val="1"/>
        <w:numId w:val="7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C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E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E5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7259C"/>
  </w:style>
  <w:style w:type="paragraph" w:styleId="a7">
    <w:name w:val="footer"/>
    <w:basedOn w:val="a"/>
    <w:link w:val="a8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7259C"/>
  </w:style>
  <w:style w:type="paragraph" w:styleId="a9">
    <w:name w:val="Balloon Text"/>
    <w:basedOn w:val="a"/>
    <w:link w:val="aa"/>
    <w:uiPriority w:val="99"/>
    <w:semiHidden/>
    <w:unhideWhenUsed/>
    <w:rsid w:val="0029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935E4"/>
    <w:rPr>
      <w:rFonts w:ascii="Segoe UI" w:hAnsi="Segoe UI" w:cs="Segoe UI"/>
      <w:sz w:val="18"/>
      <w:szCs w:val="18"/>
    </w:rPr>
  </w:style>
  <w:style w:type="table" w:styleId="ab">
    <w:name w:val="Table Grid"/>
    <w:basedOn w:val="a2"/>
    <w:uiPriority w:val="59"/>
    <w:rsid w:val="009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1"/>
    <w:link w:val="50"/>
    <w:rsid w:val="009263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9263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1"/>
    <w:rsid w:val="0092632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26321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926321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uiPriority w:val="99"/>
    <w:rsid w:val="008F0081"/>
    <w:rPr>
      <w:rFonts w:ascii="Cambria" w:eastAsia="Times New Roman" w:hAnsi="Cambria" w:cs="Times New Roman"/>
      <w:sz w:val="26"/>
      <w:szCs w:val="26"/>
      <w:lang w:eastAsia="ar-SA"/>
    </w:rPr>
  </w:style>
  <w:style w:type="character" w:styleId="ac">
    <w:name w:val="Hyperlink"/>
    <w:uiPriority w:val="99"/>
    <w:rsid w:val="008F0081"/>
    <w:rPr>
      <w:rFonts w:cs="Times New Roman"/>
      <w:color w:val="0000FF"/>
      <w:u w:val="single"/>
    </w:rPr>
  </w:style>
  <w:style w:type="character" w:customStyle="1" w:styleId="ad">
    <w:name w:val="Гипертекстовая ссылка"/>
    <w:uiPriority w:val="99"/>
    <w:rsid w:val="008F0081"/>
    <w:rPr>
      <w:b/>
      <w:color w:val="008000"/>
      <w:sz w:val="20"/>
      <w:u w:val="single"/>
    </w:rPr>
  </w:style>
  <w:style w:type="paragraph" w:styleId="ae">
    <w:name w:val="Normal (Web)"/>
    <w:basedOn w:val="a"/>
    <w:uiPriority w:val="99"/>
    <w:rsid w:val="008F0081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f">
    <w:name w:val="No Spacing"/>
    <w:uiPriority w:val="1"/>
    <w:qFormat/>
    <w:rsid w:val="008F0081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8F0081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1">
    <w:name w:val="Строгий1"/>
    <w:rsid w:val="008F0081"/>
  </w:style>
  <w:style w:type="paragraph" w:styleId="a0">
    <w:name w:val="Body Text"/>
    <w:basedOn w:val="a"/>
    <w:link w:val="af0"/>
    <w:uiPriority w:val="99"/>
    <w:semiHidden/>
    <w:unhideWhenUsed/>
    <w:rsid w:val="008F0081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8F0081"/>
  </w:style>
  <w:style w:type="paragraph" w:customStyle="1" w:styleId="FORMATTEXT">
    <w:name w:val=".FORMAT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uiPriority w:val="99"/>
    <w:qFormat/>
    <w:rsid w:val="008F0081"/>
    <w:pPr>
      <w:keepNext/>
      <w:numPr>
        <w:ilvl w:val="1"/>
        <w:numId w:val="7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C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E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E5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7259C"/>
  </w:style>
  <w:style w:type="paragraph" w:styleId="a7">
    <w:name w:val="footer"/>
    <w:basedOn w:val="a"/>
    <w:link w:val="a8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7259C"/>
  </w:style>
  <w:style w:type="paragraph" w:styleId="a9">
    <w:name w:val="Balloon Text"/>
    <w:basedOn w:val="a"/>
    <w:link w:val="aa"/>
    <w:uiPriority w:val="99"/>
    <w:semiHidden/>
    <w:unhideWhenUsed/>
    <w:rsid w:val="0029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935E4"/>
    <w:rPr>
      <w:rFonts w:ascii="Segoe UI" w:hAnsi="Segoe UI" w:cs="Segoe UI"/>
      <w:sz w:val="18"/>
      <w:szCs w:val="18"/>
    </w:rPr>
  </w:style>
  <w:style w:type="table" w:styleId="ab">
    <w:name w:val="Table Grid"/>
    <w:basedOn w:val="a2"/>
    <w:uiPriority w:val="59"/>
    <w:rsid w:val="009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1"/>
    <w:link w:val="50"/>
    <w:rsid w:val="009263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9263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1"/>
    <w:rsid w:val="0092632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26321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926321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uiPriority w:val="99"/>
    <w:rsid w:val="008F0081"/>
    <w:rPr>
      <w:rFonts w:ascii="Cambria" w:eastAsia="Times New Roman" w:hAnsi="Cambria" w:cs="Times New Roman"/>
      <w:sz w:val="26"/>
      <w:szCs w:val="26"/>
      <w:lang w:eastAsia="ar-SA"/>
    </w:rPr>
  </w:style>
  <w:style w:type="character" w:styleId="ac">
    <w:name w:val="Hyperlink"/>
    <w:uiPriority w:val="99"/>
    <w:rsid w:val="008F0081"/>
    <w:rPr>
      <w:rFonts w:cs="Times New Roman"/>
      <w:color w:val="0000FF"/>
      <w:u w:val="single"/>
    </w:rPr>
  </w:style>
  <w:style w:type="character" w:customStyle="1" w:styleId="ad">
    <w:name w:val="Гипертекстовая ссылка"/>
    <w:uiPriority w:val="99"/>
    <w:rsid w:val="008F0081"/>
    <w:rPr>
      <w:b/>
      <w:color w:val="008000"/>
      <w:sz w:val="20"/>
      <w:u w:val="single"/>
    </w:rPr>
  </w:style>
  <w:style w:type="paragraph" w:styleId="ae">
    <w:name w:val="Normal (Web)"/>
    <w:basedOn w:val="a"/>
    <w:uiPriority w:val="99"/>
    <w:rsid w:val="008F0081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f">
    <w:name w:val="No Spacing"/>
    <w:uiPriority w:val="1"/>
    <w:qFormat/>
    <w:rsid w:val="008F0081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8F0081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1">
    <w:name w:val="Строгий1"/>
    <w:rsid w:val="008F0081"/>
  </w:style>
  <w:style w:type="paragraph" w:styleId="a0">
    <w:name w:val="Body Text"/>
    <w:basedOn w:val="a"/>
    <w:link w:val="af0"/>
    <w:uiPriority w:val="99"/>
    <w:semiHidden/>
    <w:unhideWhenUsed/>
    <w:rsid w:val="008F0081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8F0081"/>
  </w:style>
  <w:style w:type="paragraph" w:customStyle="1" w:styleId="FORMATTEXT">
    <w:name w:val=".FORMAT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 Темирлан Тауканович</dc:creator>
  <cp:lastModifiedBy>User</cp:lastModifiedBy>
  <cp:revision>3</cp:revision>
  <cp:lastPrinted>2023-07-20T08:23:00Z</cp:lastPrinted>
  <dcterms:created xsi:type="dcterms:W3CDTF">2023-06-13T12:32:00Z</dcterms:created>
  <dcterms:modified xsi:type="dcterms:W3CDTF">2023-07-20T08:23:00Z</dcterms:modified>
</cp:coreProperties>
</file>