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FE" w:rsidRDefault="005F66A6" w:rsidP="00143CBB">
      <w:pPr>
        <w:ind w:left="284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1F2C">
        <w:tab/>
      </w:r>
      <w:r w:rsidR="00A51F2C">
        <w:tab/>
      </w:r>
      <w:r w:rsidR="00A51F2C">
        <w:tab/>
      </w:r>
      <w:r w:rsidR="00A51F2C">
        <w:tab/>
      </w:r>
      <w:r w:rsidR="002105FE">
        <w:tab/>
      </w:r>
    </w:p>
    <w:p w:rsidR="00974852" w:rsidRDefault="00974852" w:rsidP="00974852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BFE86" wp14:editId="4D903318">
            <wp:simplePos x="0" y="0"/>
            <wp:positionH relativeFrom="column">
              <wp:posOffset>3016250</wp:posOffset>
            </wp:positionH>
            <wp:positionV relativeFrom="paragraph">
              <wp:posOffset>-180340</wp:posOffset>
            </wp:positionV>
            <wp:extent cx="6381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78" y="20983"/>
                <wp:lineTo x="21278" y="0"/>
                <wp:lineTo x="0" y="0"/>
              </wp:wrapPolygon>
            </wp:wrapTight>
            <wp:docPr id="2" name="Рисунок 19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4852" w:rsidRDefault="00974852" w:rsidP="00974852">
      <w:pPr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</w:t>
      </w: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</w:p>
    <w:p w:rsidR="00974852" w:rsidRDefault="00974852" w:rsidP="00C9156B">
      <w:pPr>
        <w:pStyle w:val="af3"/>
        <w:rPr>
          <w:b/>
          <w:sz w:val="16"/>
          <w:szCs w:val="16"/>
        </w:rPr>
      </w:pP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МЕСТНАЯ  АДМИНИСТРАЦИЯ   СЕЛЬСКОГО  ПОСЕЛЕНИЯ  </w:t>
      </w:r>
      <w:proofErr w:type="gramStart"/>
      <w:r>
        <w:rPr>
          <w:b/>
          <w:sz w:val="16"/>
          <w:szCs w:val="16"/>
        </w:rPr>
        <w:t>ЧЕРНИГОВСКОЕ</w:t>
      </w:r>
      <w:proofErr w:type="gramEnd"/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ПРОХЛАДНЕНСКОГО МУНИЦИПАЛЬНОГО РАЙОНА КАБАРДИНО-БАЛКАРСКОЙ  РЕСПУБЛИКИ</w:t>
      </w: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КЪЭБЭРДЕЙ - БАЛЪКЪЭР  РЕСПУБЛИКЭМ  ЩЫ</w:t>
      </w:r>
      <w:proofErr w:type="gramStart"/>
      <w:r>
        <w:rPr>
          <w:b/>
          <w:sz w:val="16"/>
          <w:szCs w:val="16"/>
          <w:lang w:val="en-US"/>
        </w:rPr>
        <w:t>I</w:t>
      </w:r>
      <w:proofErr w:type="gramEnd"/>
      <w:r>
        <w:rPr>
          <w:b/>
          <w:sz w:val="16"/>
          <w:szCs w:val="16"/>
        </w:rPr>
        <w:t>Э  ПРОХЛАДНЭ  МУНИЦИПАЛЬНЭ  РАЙОНЫМ</w:t>
      </w: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ЩЫЩ ЧЕРНИГОВСКЭ  КЪУАЖЭ  ЖЫЛАГЬУЭМ И  Щ</w:t>
      </w:r>
      <w:proofErr w:type="gramStart"/>
      <w:r>
        <w:rPr>
          <w:b/>
          <w:sz w:val="16"/>
          <w:szCs w:val="16"/>
          <w:lang w:val="en-US"/>
        </w:rPr>
        <w:t>I</w:t>
      </w:r>
      <w:proofErr w:type="gramEnd"/>
      <w:r>
        <w:rPr>
          <w:b/>
          <w:sz w:val="16"/>
          <w:szCs w:val="16"/>
        </w:rPr>
        <w:t>ЫП</w:t>
      </w:r>
      <w:r>
        <w:rPr>
          <w:b/>
          <w:sz w:val="16"/>
          <w:szCs w:val="16"/>
          <w:lang w:val="en-US"/>
        </w:rPr>
        <w:t>I</w:t>
      </w:r>
      <w:r>
        <w:rPr>
          <w:b/>
          <w:sz w:val="16"/>
          <w:szCs w:val="16"/>
        </w:rPr>
        <w:t>Э  АДМИНИСТРАЦЭ</w:t>
      </w: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КЪАБАРТЫ – МАЛКЪАР  РЕСПУБЛИКАНЫ  ПРОХЛАДНА МУНИЦИПАЛЬНЫЙ РАЙОНУНУ</w:t>
      </w: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ЧЕРНИГОВСКОЕ</w:t>
      </w:r>
      <w:proofErr w:type="gramEnd"/>
      <w:r>
        <w:rPr>
          <w:b/>
          <w:sz w:val="16"/>
          <w:szCs w:val="16"/>
        </w:rPr>
        <w:t xml:space="preserve">  ЭЛ  ПОСЕЛЕНИЯСНЫ  ЖЕР-ЖЕРЛИ  АДМИНИСТРАЦИЯСЫ</w:t>
      </w:r>
    </w:p>
    <w:p w:rsidR="00974852" w:rsidRDefault="00974852" w:rsidP="00974852">
      <w:pPr>
        <w:pStyle w:val="af3"/>
        <w:jc w:val="center"/>
        <w:rPr>
          <w:b/>
          <w:sz w:val="16"/>
          <w:szCs w:val="16"/>
        </w:rPr>
      </w:pPr>
    </w:p>
    <w:p w:rsidR="00974852" w:rsidRDefault="00974852" w:rsidP="00974852">
      <w:pPr>
        <w:pStyle w:val="af1"/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18"/>
        </w:rPr>
      </w:pPr>
    </w:p>
    <w:p w:rsidR="00974852" w:rsidRPr="00DD00A8" w:rsidRDefault="00974852" w:rsidP="00974852">
      <w:pPr>
        <w:ind w:hanging="900"/>
        <w:jc w:val="center"/>
        <w:rPr>
          <w:b/>
          <w:bCs/>
          <w:sz w:val="18"/>
          <w:szCs w:val="18"/>
        </w:rPr>
      </w:pPr>
      <w:proofErr w:type="gramStart"/>
      <w:r w:rsidRPr="00DD00A8">
        <w:rPr>
          <w:b/>
          <w:bCs/>
          <w:sz w:val="18"/>
          <w:szCs w:val="18"/>
        </w:rPr>
        <w:t>П</w:t>
      </w:r>
      <w:proofErr w:type="gramEnd"/>
      <w:r w:rsidRPr="00DD00A8">
        <w:rPr>
          <w:b/>
          <w:bCs/>
          <w:sz w:val="18"/>
          <w:szCs w:val="18"/>
        </w:rPr>
        <w:t xml:space="preserve"> – и   361</w:t>
      </w:r>
      <w:r>
        <w:rPr>
          <w:b/>
          <w:bCs/>
          <w:sz w:val="18"/>
          <w:szCs w:val="18"/>
        </w:rPr>
        <w:t>021</w:t>
      </w:r>
      <w:r w:rsidRPr="00DD00A8">
        <w:rPr>
          <w:b/>
          <w:bCs/>
          <w:sz w:val="18"/>
          <w:szCs w:val="18"/>
        </w:rPr>
        <w:t xml:space="preserve">   КБР </w:t>
      </w:r>
      <w:proofErr w:type="spellStart"/>
      <w:r w:rsidRPr="00DD00A8">
        <w:rPr>
          <w:b/>
          <w:bCs/>
          <w:sz w:val="18"/>
          <w:szCs w:val="18"/>
        </w:rPr>
        <w:t>Прохладненский</w:t>
      </w:r>
      <w:proofErr w:type="spellEnd"/>
      <w:r w:rsidRPr="00DD00A8">
        <w:rPr>
          <w:b/>
          <w:bCs/>
          <w:sz w:val="18"/>
          <w:szCs w:val="18"/>
        </w:rPr>
        <w:t xml:space="preserve"> район   с. </w:t>
      </w:r>
      <w:r>
        <w:rPr>
          <w:b/>
          <w:bCs/>
          <w:sz w:val="18"/>
          <w:szCs w:val="18"/>
        </w:rPr>
        <w:t>Черниговское</w:t>
      </w:r>
      <w:r w:rsidRPr="00DD00A8">
        <w:rPr>
          <w:b/>
          <w:bCs/>
          <w:sz w:val="18"/>
          <w:szCs w:val="18"/>
        </w:rPr>
        <w:t xml:space="preserve">  ул. </w:t>
      </w:r>
      <w:r>
        <w:rPr>
          <w:b/>
          <w:bCs/>
          <w:sz w:val="18"/>
          <w:szCs w:val="18"/>
        </w:rPr>
        <w:t>Кравченко</w:t>
      </w:r>
      <w:r w:rsidRPr="00DD00A8">
        <w:rPr>
          <w:b/>
          <w:bCs/>
          <w:sz w:val="18"/>
          <w:szCs w:val="18"/>
        </w:rPr>
        <w:t xml:space="preserve">,  </w:t>
      </w:r>
      <w:r>
        <w:rPr>
          <w:b/>
          <w:bCs/>
          <w:sz w:val="18"/>
          <w:szCs w:val="18"/>
        </w:rPr>
        <w:t>80</w:t>
      </w:r>
      <w:r w:rsidRPr="00DD00A8">
        <w:rPr>
          <w:b/>
          <w:bCs/>
          <w:sz w:val="18"/>
          <w:szCs w:val="18"/>
        </w:rPr>
        <w:t xml:space="preserve">    тел. 9–</w:t>
      </w:r>
      <w:r>
        <w:rPr>
          <w:b/>
          <w:bCs/>
          <w:sz w:val="18"/>
          <w:szCs w:val="18"/>
        </w:rPr>
        <w:t>35</w:t>
      </w:r>
      <w:r w:rsidRPr="00DD00A8"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</w:rPr>
        <w:t>35</w:t>
      </w:r>
    </w:p>
    <w:p w:rsidR="00974852" w:rsidRDefault="00974852" w:rsidP="00974852">
      <w:pPr>
        <w:pStyle w:val="af3"/>
        <w:rPr>
          <w:b/>
          <w:sz w:val="24"/>
          <w:szCs w:val="24"/>
        </w:rPr>
      </w:pPr>
    </w:p>
    <w:p w:rsidR="00C8262A" w:rsidRPr="002840D3" w:rsidRDefault="002840D3" w:rsidP="005F66A6">
      <w:pPr>
        <w:jc w:val="both"/>
        <w:rPr>
          <w:b/>
        </w:rPr>
      </w:pPr>
      <w:r w:rsidRPr="002840D3">
        <w:t>05</w:t>
      </w:r>
      <w:r w:rsidR="004E6FFE" w:rsidRPr="002840D3">
        <w:t xml:space="preserve"> </w:t>
      </w:r>
      <w:r w:rsidR="00AB3E72" w:rsidRPr="002840D3">
        <w:t>июля</w:t>
      </w:r>
      <w:r w:rsidR="002B4A97" w:rsidRPr="002840D3">
        <w:t xml:space="preserve"> 202</w:t>
      </w:r>
      <w:r w:rsidR="00BE0810" w:rsidRPr="002840D3">
        <w:t>3</w:t>
      </w:r>
      <w:r w:rsidR="005F66A6" w:rsidRPr="002840D3">
        <w:t xml:space="preserve"> г.                    </w:t>
      </w:r>
      <w:r w:rsidR="000E3E8B" w:rsidRPr="002840D3">
        <w:t xml:space="preserve">  </w:t>
      </w:r>
      <w:r w:rsidR="005F66A6" w:rsidRPr="002840D3">
        <w:t xml:space="preserve">                    </w:t>
      </w:r>
      <w:r w:rsidR="002B4A97" w:rsidRPr="002840D3">
        <w:t xml:space="preserve"> </w:t>
      </w:r>
      <w:r w:rsidR="005F66A6" w:rsidRPr="002840D3">
        <w:t xml:space="preserve">          </w:t>
      </w:r>
      <w:r w:rsidR="00C2151B" w:rsidRPr="002840D3">
        <w:t xml:space="preserve">    </w:t>
      </w:r>
      <w:r w:rsidR="00006F31" w:rsidRPr="002840D3">
        <w:t xml:space="preserve">      </w:t>
      </w:r>
      <w:r w:rsidR="00C2151B" w:rsidRPr="002840D3">
        <w:t xml:space="preserve">   </w:t>
      </w:r>
      <w:r w:rsidRPr="002840D3">
        <w:t xml:space="preserve">                        </w:t>
      </w:r>
      <w:r w:rsidR="00C8262A" w:rsidRPr="002840D3">
        <w:rPr>
          <w:b/>
        </w:rPr>
        <w:t xml:space="preserve">ПОСТАНОВЛЕНИЕ </w:t>
      </w:r>
      <w:r w:rsidR="00A42420" w:rsidRPr="002840D3">
        <w:rPr>
          <w:b/>
        </w:rPr>
        <w:t>№</w:t>
      </w:r>
      <w:r w:rsidR="008E00D1" w:rsidRPr="002840D3">
        <w:rPr>
          <w:b/>
        </w:rPr>
        <w:t xml:space="preserve"> </w:t>
      </w:r>
      <w:r w:rsidR="00BE0810" w:rsidRPr="002840D3">
        <w:rPr>
          <w:b/>
          <w:u w:val="single"/>
        </w:rPr>
        <w:t>_</w:t>
      </w:r>
      <w:r w:rsidRPr="002840D3">
        <w:rPr>
          <w:b/>
          <w:u w:val="single"/>
        </w:rPr>
        <w:t>19/1</w:t>
      </w:r>
      <w:r w:rsidR="005237EA" w:rsidRPr="002840D3">
        <w:rPr>
          <w:b/>
          <w:u w:val="single"/>
        </w:rPr>
        <w:t xml:space="preserve"> </w:t>
      </w:r>
    </w:p>
    <w:p w:rsidR="00C8262A" w:rsidRPr="002840D3" w:rsidRDefault="002A66AE" w:rsidP="002A66AE">
      <w:pPr>
        <w:ind w:left="5240" w:firstLine="424"/>
        <w:jc w:val="right"/>
        <w:rPr>
          <w:b/>
        </w:rPr>
      </w:pPr>
      <w:r w:rsidRPr="002840D3">
        <w:rPr>
          <w:b/>
        </w:rPr>
        <w:t xml:space="preserve">             ПОСТАНОВЛЕНЭ № </w:t>
      </w:r>
      <w:r w:rsidR="00226FB9" w:rsidRPr="002840D3">
        <w:rPr>
          <w:b/>
        </w:rPr>
        <w:t>___</w:t>
      </w:r>
    </w:p>
    <w:p w:rsidR="00C8262A" w:rsidRPr="002840D3" w:rsidRDefault="00A90754" w:rsidP="002A66AE">
      <w:pPr>
        <w:ind w:left="4532"/>
        <w:jc w:val="right"/>
        <w:rPr>
          <w:b/>
        </w:rPr>
      </w:pPr>
      <w:r w:rsidRPr="002840D3">
        <w:rPr>
          <w:b/>
        </w:rPr>
        <w:t xml:space="preserve">   </w:t>
      </w:r>
      <w:r w:rsidR="00D53CBA" w:rsidRPr="002840D3">
        <w:rPr>
          <w:b/>
        </w:rPr>
        <w:t xml:space="preserve">    </w:t>
      </w:r>
      <w:r w:rsidR="00226FB9" w:rsidRPr="002840D3">
        <w:rPr>
          <w:b/>
        </w:rPr>
        <w:t>БЕГИМ № ___</w:t>
      </w:r>
    </w:p>
    <w:p w:rsidR="00121725" w:rsidRPr="00955DDE" w:rsidRDefault="00121725" w:rsidP="006E3F98">
      <w:pPr>
        <w:pStyle w:val="1"/>
        <w:ind w:left="284"/>
        <w:jc w:val="right"/>
        <w:rPr>
          <w:bCs/>
          <w:color w:val="000000"/>
          <w:sz w:val="24"/>
        </w:rPr>
      </w:pPr>
      <w:r w:rsidRPr="00955DDE">
        <w:rPr>
          <w:b/>
          <w:bCs/>
          <w:color w:val="000000"/>
        </w:rPr>
        <w:t xml:space="preserve">                                                                                       </w:t>
      </w:r>
    </w:p>
    <w:p w:rsidR="005348C2" w:rsidRPr="00C9156B" w:rsidRDefault="005348C2" w:rsidP="005348C2">
      <w:pPr>
        <w:ind w:left="284"/>
        <w:jc w:val="center"/>
        <w:rPr>
          <w:color w:val="000000"/>
        </w:rPr>
      </w:pPr>
      <w:r w:rsidRPr="00C9156B">
        <w:rPr>
          <w:color w:val="000000"/>
        </w:rPr>
        <w:t xml:space="preserve">Об итогах исполнения  </w:t>
      </w:r>
      <w:r w:rsidR="00AD4A39" w:rsidRPr="00C9156B">
        <w:rPr>
          <w:color w:val="000000"/>
        </w:rPr>
        <w:t xml:space="preserve">местного </w:t>
      </w:r>
      <w:r w:rsidRPr="00C9156B">
        <w:rPr>
          <w:color w:val="000000"/>
        </w:rPr>
        <w:t>бюджета сельского поселения</w:t>
      </w:r>
    </w:p>
    <w:p w:rsidR="005348C2" w:rsidRPr="00C9156B" w:rsidRDefault="00974852" w:rsidP="005348C2">
      <w:pPr>
        <w:ind w:left="284"/>
        <w:jc w:val="center"/>
        <w:rPr>
          <w:color w:val="000000"/>
        </w:rPr>
      </w:pPr>
      <w:proofErr w:type="gramStart"/>
      <w:r w:rsidRPr="00C9156B">
        <w:rPr>
          <w:color w:val="000000"/>
        </w:rPr>
        <w:t>Черниговское</w:t>
      </w:r>
      <w:proofErr w:type="gramEnd"/>
      <w:r w:rsidR="005348C2" w:rsidRPr="00C9156B">
        <w:rPr>
          <w:color w:val="000000"/>
        </w:rPr>
        <w:t xml:space="preserve"> </w:t>
      </w:r>
      <w:proofErr w:type="spellStart"/>
      <w:r w:rsidR="005348C2" w:rsidRPr="00C9156B">
        <w:rPr>
          <w:color w:val="000000"/>
        </w:rPr>
        <w:t>Прохладненского</w:t>
      </w:r>
      <w:proofErr w:type="spellEnd"/>
      <w:r w:rsidR="005348C2" w:rsidRPr="00C9156B">
        <w:rPr>
          <w:color w:val="000000"/>
        </w:rPr>
        <w:t xml:space="preserve"> муниципального района</w:t>
      </w:r>
    </w:p>
    <w:p w:rsidR="005348C2" w:rsidRPr="00C9156B" w:rsidRDefault="005348C2" w:rsidP="005348C2">
      <w:pPr>
        <w:ind w:left="284"/>
        <w:jc w:val="center"/>
        <w:rPr>
          <w:color w:val="000000"/>
        </w:rPr>
      </w:pPr>
      <w:r w:rsidRPr="00C9156B">
        <w:rPr>
          <w:color w:val="000000"/>
        </w:rPr>
        <w:t xml:space="preserve">Кабардино-Балкарской Республики за </w:t>
      </w:r>
      <w:r w:rsidR="00C57952" w:rsidRPr="00C9156B">
        <w:rPr>
          <w:color w:val="000000"/>
        </w:rPr>
        <w:t>полугодие</w:t>
      </w:r>
      <w:r w:rsidR="009420C5" w:rsidRPr="00C9156B">
        <w:rPr>
          <w:color w:val="000000"/>
        </w:rPr>
        <w:t xml:space="preserve"> </w:t>
      </w:r>
      <w:r w:rsidR="002618B3" w:rsidRPr="00C9156B">
        <w:rPr>
          <w:color w:val="000000"/>
        </w:rPr>
        <w:t>202</w:t>
      </w:r>
      <w:r w:rsidR="00BE0810" w:rsidRPr="00C9156B">
        <w:rPr>
          <w:color w:val="000000"/>
        </w:rPr>
        <w:t>3</w:t>
      </w:r>
      <w:r w:rsidRPr="00C9156B">
        <w:rPr>
          <w:color w:val="000000"/>
        </w:rPr>
        <w:t xml:space="preserve"> года</w:t>
      </w:r>
    </w:p>
    <w:p w:rsidR="005348C2" w:rsidRPr="00C9156B" w:rsidRDefault="005348C2" w:rsidP="005348C2">
      <w:pPr>
        <w:ind w:left="284"/>
        <w:jc w:val="center"/>
        <w:rPr>
          <w:color w:val="000000"/>
        </w:rPr>
      </w:pPr>
    </w:p>
    <w:p w:rsidR="005348C2" w:rsidRPr="00C9156B" w:rsidRDefault="005348C2" w:rsidP="00C9156B">
      <w:pPr>
        <w:ind w:left="284" w:firstLine="691"/>
        <w:jc w:val="both"/>
        <w:rPr>
          <w:b/>
          <w:color w:val="000000"/>
        </w:rPr>
      </w:pPr>
      <w:proofErr w:type="gramStart"/>
      <w:r w:rsidRPr="00C9156B">
        <w:rPr>
          <w:color w:val="000000"/>
        </w:rPr>
        <w:t xml:space="preserve">В соответствии со статьей 264.2 Бюджетного Кодекса РФ, решением Совета местного самоуправления сельского поселения </w:t>
      </w:r>
      <w:r w:rsidR="00974852" w:rsidRPr="00C9156B">
        <w:rPr>
          <w:color w:val="000000"/>
        </w:rPr>
        <w:t>Черниговское</w:t>
      </w:r>
      <w:r w:rsidR="009420C5" w:rsidRPr="00C9156B">
        <w:rPr>
          <w:color w:val="000000"/>
        </w:rPr>
        <w:t xml:space="preserve"> </w:t>
      </w:r>
      <w:r w:rsidR="008256AC" w:rsidRPr="00C9156B">
        <w:rPr>
          <w:color w:val="000000"/>
        </w:rPr>
        <w:t xml:space="preserve"> </w:t>
      </w:r>
      <w:proofErr w:type="spellStart"/>
      <w:r w:rsidR="008256AC" w:rsidRPr="00C9156B">
        <w:rPr>
          <w:color w:val="000000"/>
        </w:rPr>
        <w:t>Пр</w:t>
      </w:r>
      <w:r w:rsidRPr="00C9156B">
        <w:rPr>
          <w:color w:val="000000"/>
        </w:rPr>
        <w:t>охладненского</w:t>
      </w:r>
      <w:proofErr w:type="spellEnd"/>
      <w:r w:rsidRPr="00C9156B">
        <w:rPr>
          <w:color w:val="000000"/>
        </w:rPr>
        <w:t xml:space="preserve"> муниципального района КБР от </w:t>
      </w:r>
      <w:r w:rsidR="002618B3" w:rsidRPr="00C9156B">
        <w:t>30</w:t>
      </w:r>
      <w:r w:rsidR="006E74E0" w:rsidRPr="00C9156B">
        <w:t xml:space="preserve"> декабря 202</w:t>
      </w:r>
      <w:r w:rsidR="00BE0810" w:rsidRPr="00C9156B">
        <w:t>2</w:t>
      </w:r>
      <w:r w:rsidR="007E078E" w:rsidRPr="00C9156B">
        <w:t xml:space="preserve"> г. №</w:t>
      </w:r>
      <w:r w:rsidR="00BE0810" w:rsidRPr="00C9156B">
        <w:t>28/</w:t>
      </w:r>
      <w:r w:rsidR="007E078E" w:rsidRPr="00C9156B">
        <w:t>1</w:t>
      </w:r>
      <w:r w:rsidR="008256AC" w:rsidRPr="00C9156B">
        <w:t xml:space="preserve"> «О местном бюджете сельского поселения </w:t>
      </w:r>
      <w:r w:rsidR="00C9156B" w:rsidRPr="00C9156B">
        <w:t>Черниговское</w:t>
      </w:r>
      <w:r w:rsidR="008256AC" w:rsidRPr="00C9156B">
        <w:t xml:space="preserve"> </w:t>
      </w:r>
      <w:proofErr w:type="spellStart"/>
      <w:r w:rsidR="008256AC" w:rsidRPr="00C9156B">
        <w:t>Прохладненского</w:t>
      </w:r>
      <w:proofErr w:type="spellEnd"/>
      <w:r w:rsidR="008256AC" w:rsidRPr="00C9156B">
        <w:t xml:space="preserve"> муниципального района Кабардино-Балкарской Республики </w:t>
      </w:r>
      <w:r w:rsidR="002618B3" w:rsidRPr="00C9156B">
        <w:t>на 202</w:t>
      </w:r>
      <w:r w:rsidR="00BE0810" w:rsidRPr="00C9156B">
        <w:t>3</w:t>
      </w:r>
      <w:r w:rsidR="008256AC" w:rsidRPr="00C9156B">
        <w:t xml:space="preserve"> год и на плановый период 20</w:t>
      </w:r>
      <w:r w:rsidR="002618B3" w:rsidRPr="00C9156B">
        <w:t>2</w:t>
      </w:r>
      <w:r w:rsidR="00BE0810" w:rsidRPr="00C9156B">
        <w:t>4</w:t>
      </w:r>
      <w:r w:rsidR="008256AC" w:rsidRPr="00C9156B">
        <w:t xml:space="preserve"> и 20</w:t>
      </w:r>
      <w:r w:rsidR="00A51F2C" w:rsidRPr="00C9156B">
        <w:t>2</w:t>
      </w:r>
      <w:r w:rsidR="00BE0810" w:rsidRPr="00C9156B">
        <w:t>5</w:t>
      </w:r>
      <w:r w:rsidR="008256AC" w:rsidRPr="00C9156B">
        <w:t xml:space="preserve"> год</w:t>
      </w:r>
      <w:r w:rsidR="00060AA5" w:rsidRPr="00C9156B">
        <w:t>ы</w:t>
      </w:r>
      <w:r w:rsidR="008256AC" w:rsidRPr="00C9156B">
        <w:t>»</w:t>
      </w:r>
      <w:r w:rsidRPr="00C9156B">
        <w:rPr>
          <w:color w:val="000000"/>
        </w:rPr>
        <w:t>,</w:t>
      </w:r>
      <w:r w:rsidRPr="00C9156B">
        <w:rPr>
          <w:b/>
          <w:color w:val="000000"/>
        </w:rPr>
        <w:t xml:space="preserve"> </w:t>
      </w:r>
      <w:r w:rsidRPr="00C9156B">
        <w:rPr>
          <w:color w:val="000000"/>
        </w:rPr>
        <w:t xml:space="preserve">заслушав и обсудив доклад </w:t>
      </w:r>
      <w:r w:rsidR="006E74E0" w:rsidRPr="00C9156B">
        <w:rPr>
          <w:color w:val="000000"/>
        </w:rPr>
        <w:t xml:space="preserve">главного бухгалтера местной администрации </w:t>
      </w:r>
      <w:proofErr w:type="spellStart"/>
      <w:r w:rsidR="006E74E0" w:rsidRPr="00C9156B">
        <w:rPr>
          <w:color w:val="000000"/>
        </w:rPr>
        <w:t>с.п</w:t>
      </w:r>
      <w:proofErr w:type="spellEnd"/>
      <w:r w:rsidR="006E74E0" w:rsidRPr="00C9156B">
        <w:rPr>
          <w:color w:val="000000"/>
        </w:rPr>
        <w:t>.</w:t>
      </w:r>
      <w:proofErr w:type="gramEnd"/>
      <w:r w:rsidR="006E74E0" w:rsidRPr="00C9156B">
        <w:rPr>
          <w:color w:val="000000"/>
        </w:rPr>
        <w:t xml:space="preserve"> </w:t>
      </w:r>
      <w:r w:rsidR="00C9156B" w:rsidRPr="00C9156B">
        <w:rPr>
          <w:color w:val="000000"/>
        </w:rPr>
        <w:t>Черниговское</w:t>
      </w:r>
      <w:r w:rsidR="006E74E0" w:rsidRPr="00C9156B">
        <w:rPr>
          <w:color w:val="000000"/>
        </w:rPr>
        <w:t xml:space="preserve"> </w:t>
      </w:r>
      <w:proofErr w:type="spellStart"/>
      <w:r w:rsidR="006E74E0" w:rsidRPr="00C9156B">
        <w:rPr>
          <w:color w:val="000000"/>
        </w:rPr>
        <w:t>Прохладненского</w:t>
      </w:r>
      <w:proofErr w:type="spellEnd"/>
      <w:r w:rsidR="006E74E0" w:rsidRPr="00C9156B">
        <w:rPr>
          <w:color w:val="000000"/>
        </w:rPr>
        <w:t xml:space="preserve"> муниципального района </w:t>
      </w:r>
      <w:r w:rsidR="00C9156B" w:rsidRPr="00C9156B">
        <w:rPr>
          <w:color w:val="000000"/>
        </w:rPr>
        <w:t>Дудка И.В.</w:t>
      </w:r>
      <w:r w:rsidRPr="00C9156B">
        <w:rPr>
          <w:color w:val="000000"/>
        </w:rPr>
        <w:t xml:space="preserve"> об итогах исполнения  </w:t>
      </w:r>
      <w:r w:rsidR="00AD4A39" w:rsidRPr="00C9156B">
        <w:rPr>
          <w:color w:val="000000"/>
        </w:rPr>
        <w:t xml:space="preserve">местного </w:t>
      </w:r>
      <w:r w:rsidRPr="00C9156B">
        <w:rPr>
          <w:color w:val="000000"/>
        </w:rPr>
        <w:t xml:space="preserve">бюджета сельского поселения </w:t>
      </w:r>
      <w:r w:rsidR="00C9156B" w:rsidRPr="00C9156B">
        <w:rPr>
          <w:color w:val="000000"/>
        </w:rPr>
        <w:t>Черниговское</w:t>
      </w:r>
      <w:r w:rsidRPr="00C9156B">
        <w:rPr>
          <w:color w:val="000000"/>
        </w:rPr>
        <w:t xml:space="preserve"> </w:t>
      </w:r>
      <w:proofErr w:type="spellStart"/>
      <w:r w:rsidRPr="00C9156B">
        <w:rPr>
          <w:color w:val="000000"/>
        </w:rPr>
        <w:t>Прохладненского</w:t>
      </w:r>
      <w:proofErr w:type="spellEnd"/>
      <w:r w:rsidRPr="00C9156B">
        <w:rPr>
          <w:color w:val="000000"/>
        </w:rPr>
        <w:t xml:space="preserve"> муниципального  района за </w:t>
      </w:r>
      <w:r w:rsidR="00C57952" w:rsidRPr="00C9156B">
        <w:rPr>
          <w:color w:val="000000"/>
        </w:rPr>
        <w:t>полугодие</w:t>
      </w:r>
      <w:r w:rsidR="002618B3" w:rsidRPr="00C9156B">
        <w:rPr>
          <w:color w:val="000000"/>
        </w:rPr>
        <w:t xml:space="preserve"> 202</w:t>
      </w:r>
      <w:r w:rsidR="00BE0810" w:rsidRPr="00C9156B">
        <w:rPr>
          <w:color w:val="000000"/>
        </w:rPr>
        <w:t>3</w:t>
      </w:r>
      <w:r w:rsidRPr="00C9156B">
        <w:rPr>
          <w:color w:val="000000"/>
        </w:rPr>
        <w:t xml:space="preserve"> года, местная администрация сельского поселения </w:t>
      </w:r>
      <w:r w:rsidR="00C9156B" w:rsidRPr="00C9156B">
        <w:rPr>
          <w:color w:val="000000"/>
        </w:rPr>
        <w:t>Черниговское</w:t>
      </w:r>
      <w:r w:rsidRPr="00C9156B">
        <w:rPr>
          <w:color w:val="000000"/>
        </w:rPr>
        <w:t xml:space="preserve"> </w:t>
      </w:r>
      <w:proofErr w:type="spellStart"/>
      <w:r w:rsidRPr="00C9156B">
        <w:rPr>
          <w:color w:val="000000"/>
        </w:rPr>
        <w:t>Прохладненского</w:t>
      </w:r>
      <w:proofErr w:type="spellEnd"/>
      <w:r w:rsidRPr="00C9156B">
        <w:rPr>
          <w:color w:val="000000"/>
        </w:rPr>
        <w:t xml:space="preserve"> муниципального района КБР, </w:t>
      </w:r>
      <w:proofErr w:type="gramStart"/>
      <w:r w:rsidRPr="00C9156B">
        <w:rPr>
          <w:b/>
          <w:color w:val="000000"/>
        </w:rPr>
        <w:t>п</w:t>
      </w:r>
      <w:proofErr w:type="gramEnd"/>
      <w:r w:rsidRPr="00C9156B">
        <w:rPr>
          <w:b/>
          <w:color w:val="000000"/>
        </w:rPr>
        <w:t xml:space="preserve"> о с т а н о в л я е т:</w:t>
      </w:r>
    </w:p>
    <w:p w:rsidR="00C9156B" w:rsidRPr="00C9156B" w:rsidRDefault="00C9156B" w:rsidP="00C9156B">
      <w:pPr>
        <w:ind w:left="284" w:firstLine="691"/>
        <w:jc w:val="both"/>
        <w:rPr>
          <w:b/>
          <w:color w:val="000000"/>
        </w:rPr>
      </w:pPr>
    </w:p>
    <w:p w:rsidR="00A16950" w:rsidRPr="00C9156B" w:rsidRDefault="005348C2" w:rsidP="00A16950">
      <w:pPr>
        <w:pStyle w:val="a3"/>
        <w:ind w:left="284" w:firstLine="424"/>
        <w:contextualSpacing/>
        <w:jc w:val="both"/>
        <w:rPr>
          <w:bCs/>
          <w:color w:val="000000"/>
          <w:sz w:val="24"/>
        </w:rPr>
      </w:pPr>
      <w:r w:rsidRPr="00C9156B">
        <w:rPr>
          <w:color w:val="000000"/>
          <w:sz w:val="24"/>
        </w:rPr>
        <w:t>1.</w:t>
      </w:r>
      <w:r w:rsidR="00AD4A39" w:rsidRPr="00C9156B">
        <w:rPr>
          <w:color w:val="000000"/>
          <w:sz w:val="24"/>
        </w:rPr>
        <w:t xml:space="preserve"> </w:t>
      </w:r>
      <w:proofErr w:type="gramStart"/>
      <w:r w:rsidRPr="00C9156B">
        <w:rPr>
          <w:color w:val="000000"/>
          <w:sz w:val="24"/>
        </w:rPr>
        <w:t xml:space="preserve">Утвердить прилагаемый отчет об исполнении </w:t>
      </w:r>
      <w:r w:rsidR="00AD4A39" w:rsidRPr="00C9156B">
        <w:rPr>
          <w:color w:val="000000"/>
          <w:sz w:val="24"/>
        </w:rPr>
        <w:t>местного</w:t>
      </w:r>
      <w:r w:rsidRPr="00C9156B">
        <w:rPr>
          <w:color w:val="000000"/>
          <w:sz w:val="24"/>
        </w:rPr>
        <w:t xml:space="preserve"> бюджета сельского поселения </w:t>
      </w:r>
      <w:r w:rsidR="00C9156B" w:rsidRPr="00C9156B">
        <w:rPr>
          <w:color w:val="000000"/>
          <w:sz w:val="24"/>
        </w:rPr>
        <w:t>Черниговское</w:t>
      </w:r>
      <w:r w:rsidRPr="00C9156B">
        <w:rPr>
          <w:color w:val="000000"/>
          <w:sz w:val="24"/>
        </w:rPr>
        <w:t xml:space="preserve"> </w:t>
      </w:r>
      <w:proofErr w:type="spellStart"/>
      <w:r w:rsidRPr="00C9156B">
        <w:rPr>
          <w:color w:val="000000"/>
          <w:sz w:val="24"/>
        </w:rPr>
        <w:t>Прохладненского</w:t>
      </w:r>
      <w:proofErr w:type="spellEnd"/>
      <w:r w:rsidRPr="00C9156B">
        <w:rPr>
          <w:color w:val="000000"/>
          <w:sz w:val="24"/>
        </w:rPr>
        <w:t xml:space="preserve"> муниципального района КБР за </w:t>
      </w:r>
      <w:r w:rsidR="00C57952" w:rsidRPr="00C9156B">
        <w:rPr>
          <w:color w:val="000000"/>
          <w:sz w:val="24"/>
        </w:rPr>
        <w:t>полугодие</w:t>
      </w:r>
      <w:r w:rsidR="002618B3" w:rsidRPr="00C9156B">
        <w:rPr>
          <w:color w:val="000000"/>
          <w:sz w:val="24"/>
        </w:rPr>
        <w:t xml:space="preserve">  202</w:t>
      </w:r>
      <w:r w:rsidR="00BE0810" w:rsidRPr="00C9156B">
        <w:rPr>
          <w:color w:val="000000"/>
          <w:sz w:val="24"/>
        </w:rPr>
        <w:t>3</w:t>
      </w:r>
      <w:r w:rsidRPr="00C9156B">
        <w:rPr>
          <w:color w:val="000000"/>
          <w:sz w:val="24"/>
        </w:rPr>
        <w:t xml:space="preserve"> года.</w:t>
      </w:r>
      <w:proofErr w:type="gramEnd"/>
    </w:p>
    <w:p w:rsidR="006E3F98" w:rsidRPr="00C9156B" w:rsidRDefault="00A16950" w:rsidP="00A16950">
      <w:pPr>
        <w:pStyle w:val="a3"/>
        <w:ind w:left="284" w:firstLine="424"/>
        <w:contextualSpacing/>
        <w:jc w:val="both"/>
        <w:rPr>
          <w:color w:val="000000"/>
          <w:sz w:val="24"/>
        </w:rPr>
      </w:pPr>
      <w:r w:rsidRPr="00C9156B">
        <w:rPr>
          <w:bCs/>
          <w:color w:val="000000"/>
          <w:sz w:val="24"/>
        </w:rPr>
        <w:t xml:space="preserve">2. </w:t>
      </w:r>
      <w:proofErr w:type="gramStart"/>
      <w:r w:rsidRPr="00C9156B">
        <w:rPr>
          <w:bCs/>
          <w:sz w:val="24"/>
        </w:rPr>
        <w:t>Отчет</w:t>
      </w:r>
      <w:r w:rsidRPr="00C9156B">
        <w:rPr>
          <w:bCs/>
          <w:color w:val="000000"/>
          <w:sz w:val="24"/>
        </w:rPr>
        <w:t xml:space="preserve"> </w:t>
      </w:r>
      <w:r w:rsidRPr="00C9156B">
        <w:rPr>
          <w:bCs/>
          <w:sz w:val="24"/>
        </w:rPr>
        <w:t xml:space="preserve">об исполнении местного бюджета сельского поселения </w:t>
      </w:r>
      <w:r w:rsidR="00C9156B" w:rsidRPr="00C9156B">
        <w:rPr>
          <w:bCs/>
          <w:sz w:val="24"/>
        </w:rPr>
        <w:t>Черниговское</w:t>
      </w:r>
      <w:r w:rsidRPr="00C9156B">
        <w:rPr>
          <w:bCs/>
          <w:sz w:val="24"/>
        </w:rPr>
        <w:t xml:space="preserve"> </w:t>
      </w:r>
      <w:proofErr w:type="spellStart"/>
      <w:r w:rsidRPr="00C9156B">
        <w:rPr>
          <w:bCs/>
          <w:sz w:val="24"/>
        </w:rPr>
        <w:t>Прохладненского</w:t>
      </w:r>
      <w:proofErr w:type="spellEnd"/>
      <w:r w:rsidRPr="00C9156B">
        <w:rPr>
          <w:bCs/>
          <w:sz w:val="24"/>
        </w:rPr>
        <w:t xml:space="preserve"> муниципального района КБР</w:t>
      </w:r>
      <w:r w:rsidRPr="00C9156B">
        <w:rPr>
          <w:color w:val="000000"/>
          <w:sz w:val="24"/>
        </w:rPr>
        <w:t xml:space="preserve"> за </w:t>
      </w:r>
      <w:r w:rsidR="00C57952" w:rsidRPr="00C9156B">
        <w:rPr>
          <w:color w:val="000000"/>
          <w:sz w:val="24"/>
        </w:rPr>
        <w:t>полугодие</w:t>
      </w:r>
      <w:r w:rsidRPr="00C9156B">
        <w:rPr>
          <w:color w:val="000000"/>
          <w:sz w:val="24"/>
        </w:rPr>
        <w:t xml:space="preserve"> 202</w:t>
      </w:r>
      <w:r w:rsidR="00BE0810" w:rsidRPr="00C9156B">
        <w:rPr>
          <w:color w:val="000000"/>
          <w:sz w:val="24"/>
        </w:rPr>
        <w:t>3</w:t>
      </w:r>
      <w:r w:rsidRPr="00C9156B">
        <w:rPr>
          <w:color w:val="000000"/>
          <w:sz w:val="24"/>
        </w:rPr>
        <w:t xml:space="preserve"> года</w:t>
      </w:r>
      <w:r w:rsidRPr="00C9156B">
        <w:rPr>
          <w:bCs/>
          <w:color w:val="000000"/>
          <w:sz w:val="24"/>
        </w:rPr>
        <w:t xml:space="preserve"> н</w:t>
      </w:r>
      <w:r w:rsidR="00931B78" w:rsidRPr="00C9156B">
        <w:rPr>
          <w:bCs/>
          <w:color w:val="000000"/>
          <w:sz w:val="24"/>
        </w:rPr>
        <w:t xml:space="preserve">аправить в Совет местного самоуправления сельского поселения </w:t>
      </w:r>
      <w:r w:rsidR="00C9156B" w:rsidRPr="00C9156B">
        <w:rPr>
          <w:bCs/>
          <w:color w:val="000000"/>
          <w:sz w:val="24"/>
        </w:rPr>
        <w:t>Черниговское</w:t>
      </w:r>
      <w:r w:rsidR="00931B78" w:rsidRPr="00C9156B">
        <w:rPr>
          <w:bCs/>
          <w:color w:val="000000"/>
          <w:sz w:val="24"/>
        </w:rPr>
        <w:t xml:space="preserve"> </w:t>
      </w:r>
      <w:proofErr w:type="spellStart"/>
      <w:r w:rsidR="00931B78" w:rsidRPr="00C9156B">
        <w:rPr>
          <w:bCs/>
          <w:color w:val="000000"/>
          <w:sz w:val="24"/>
        </w:rPr>
        <w:t>Прохладненского</w:t>
      </w:r>
      <w:proofErr w:type="spellEnd"/>
      <w:r w:rsidR="00931B78" w:rsidRPr="00C9156B">
        <w:rPr>
          <w:bCs/>
          <w:color w:val="000000"/>
          <w:sz w:val="24"/>
        </w:rPr>
        <w:t xml:space="preserve"> муниципального района КБР.</w:t>
      </w:r>
      <w:proofErr w:type="gramEnd"/>
    </w:p>
    <w:p w:rsidR="006E3F98" w:rsidRPr="00C9156B" w:rsidRDefault="00931B78" w:rsidP="00BC6F12">
      <w:pPr>
        <w:ind w:left="284" w:firstLine="424"/>
        <w:contextualSpacing/>
        <w:jc w:val="both"/>
        <w:rPr>
          <w:bCs/>
          <w:color w:val="000000"/>
        </w:rPr>
      </w:pPr>
      <w:r w:rsidRPr="00C9156B">
        <w:rPr>
          <w:bCs/>
          <w:color w:val="000000"/>
        </w:rPr>
        <w:t>3</w:t>
      </w:r>
      <w:r w:rsidR="007E62A9" w:rsidRPr="00C9156B">
        <w:rPr>
          <w:bCs/>
          <w:color w:val="000000"/>
        </w:rPr>
        <w:t xml:space="preserve">. </w:t>
      </w:r>
      <w:r w:rsidR="00A7287E" w:rsidRPr="00C9156B">
        <w:rPr>
          <w:bCs/>
          <w:color w:val="000000"/>
        </w:rPr>
        <w:t>Обнародовать</w:t>
      </w:r>
      <w:r w:rsidR="007E62A9" w:rsidRPr="00C9156B">
        <w:rPr>
          <w:bCs/>
          <w:color w:val="000000"/>
        </w:rPr>
        <w:t xml:space="preserve"> настоящее постановление </w:t>
      </w:r>
      <w:r w:rsidR="00A7287E" w:rsidRPr="00C9156B">
        <w:rPr>
          <w:bCs/>
          <w:color w:val="000000"/>
        </w:rPr>
        <w:t>на информа</w:t>
      </w:r>
      <w:r w:rsidR="006E3F98" w:rsidRPr="00C9156B">
        <w:rPr>
          <w:bCs/>
          <w:color w:val="000000"/>
        </w:rPr>
        <w:t xml:space="preserve">ционных стендах  </w:t>
      </w:r>
      <w:r w:rsidR="00226FB9" w:rsidRPr="00C9156B">
        <w:rPr>
          <w:bCs/>
          <w:color w:val="000000"/>
        </w:rPr>
        <w:t xml:space="preserve">в здании местной </w:t>
      </w:r>
      <w:r w:rsidR="006E3F98" w:rsidRPr="00C9156B">
        <w:rPr>
          <w:bCs/>
          <w:color w:val="000000"/>
        </w:rPr>
        <w:t>администрации</w:t>
      </w:r>
      <w:r w:rsidR="00226FB9" w:rsidRPr="00C9156B">
        <w:rPr>
          <w:bCs/>
          <w:color w:val="000000"/>
        </w:rPr>
        <w:t xml:space="preserve"> </w:t>
      </w:r>
      <w:proofErr w:type="spellStart"/>
      <w:r w:rsidR="00226FB9" w:rsidRPr="00C9156B">
        <w:rPr>
          <w:bCs/>
          <w:color w:val="000000"/>
        </w:rPr>
        <w:t>с.п</w:t>
      </w:r>
      <w:proofErr w:type="spellEnd"/>
      <w:r w:rsidR="00226FB9" w:rsidRPr="00C9156B">
        <w:rPr>
          <w:bCs/>
          <w:color w:val="000000"/>
        </w:rPr>
        <w:t xml:space="preserve">. </w:t>
      </w:r>
      <w:r w:rsidR="00C9156B" w:rsidRPr="00C9156B">
        <w:rPr>
          <w:bCs/>
          <w:color w:val="000000"/>
        </w:rPr>
        <w:t>Черниговское, МКУК «К</w:t>
      </w:r>
      <w:r w:rsidR="00226FB9" w:rsidRPr="00C9156B">
        <w:rPr>
          <w:bCs/>
          <w:color w:val="000000"/>
        </w:rPr>
        <w:t>Д</w:t>
      </w:r>
      <w:r w:rsidR="00C9156B" w:rsidRPr="00C9156B">
        <w:rPr>
          <w:bCs/>
          <w:color w:val="000000"/>
        </w:rPr>
        <w:t>Ц</w:t>
      </w:r>
      <w:r w:rsidR="00226FB9" w:rsidRPr="00C9156B">
        <w:rPr>
          <w:bCs/>
          <w:color w:val="000000"/>
        </w:rPr>
        <w:t xml:space="preserve"> </w:t>
      </w:r>
      <w:proofErr w:type="spellStart"/>
      <w:r w:rsidR="00226FB9" w:rsidRPr="00C9156B">
        <w:rPr>
          <w:bCs/>
          <w:color w:val="000000"/>
        </w:rPr>
        <w:t>с.п</w:t>
      </w:r>
      <w:proofErr w:type="spellEnd"/>
      <w:r w:rsidR="00226FB9" w:rsidRPr="00C9156B">
        <w:rPr>
          <w:bCs/>
          <w:color w:val="000000"/>
        </w:rPr>
        <w:t xml:space="preserve">. </w:t>
      </w:r>
      <w:proofErr w:type="gramStart"/>
      <w:r w:rsidR="00C9156B" w:rsidRPr="00C9156B">
        <w:rPr>
          <w:bCs/>
          <w:color w:val="000000"/>
        </w:rPr>
        <w:t>Черниговского</w:t>
      </w:r>
      <w:proofErr w:type="gramEnd"/>
      <w:r w:rsidR="00226FB9" w:rsidRPr="00C9156B">
        <w:rPr>
          <w:bCs/>
          <w:color w:val="000000"/>
        </w:rPr>
        <w:t xml:space="preserve">», </w:t>
      </w:r>
      <w:r w:rsidR="00C9156B" w:rsidRPr="00C9156B">
        <w:rPr>
          <w:bCs/>
          <w:color w:val="000000"/>
        </w:rPr>
        <w:t xml:space="preserve">МКУК «Саратовский клуб </w:t>
      </w:r>
      <w:proofErr w:type="spellStart"/>
      <w:r w:rsidR="00C9156B" w:rsidRPr="00C9156B">
        <w:rPr>
          <w:bCs/>
          <w:color w:val="000000"/>
        </w:rPr>
        <w:t>с.п</w:t>
      </w:r>
      <w:proofErr w:type="spellEnd"/>
      <w:r w:rsidR="00C9156B" w:rsidRPr="00C9156B">
        <w:rPr>
          <w:bCs/>
          <w:color w:val="000000"/>
        </w:rPr>
        <w:t>. Черниговского»</w:t>
      </w:r>
      <w:r w:rsidR="00C57952" w:rsidRPr="00C9156B">
        <w:rPr>
          <w:bCs/>
          <w:color w:val="000000"/>
        </w:rPr>
        <w:t xml:space="preserve"> </w:t>
      </w:r>
      <w:r w:rsidR="00D53CBA" w:rsidRPr="00C9156B">
        <w:rPr>
          <w:bCs/>
          <w:color w:val="000000"/>
        </w:rPr>
        <w:t xml:space="preserve">с одновременным размещением на </w:t>
      </w:r>
      <w:r w:rsidR="002105FE" w:rsidRPr="00C9156B">
        <w:rPr>
          <w:bCs/>
          <w:color w:val="000000"/>
        </w:rPr>
        <w:t>официальном сайте</w:t>
      </w:r>
      <w:r w:rsidR="00D53CBA" w:rsidRPr="00C9156B">
        <w:rPr>
          <w:bCs/>
          <w:color w:val="000000"/>
        </w:rPr>
        <w:t xml:space="preserve"> </w:t>
      </w:r>
      <w:r w:rsidR="00C9156B" w:rsidRPr="00C9156B">
        <w:rPr>
          <w:bCs/>
          <w:color w:val="000000"/>
        </w:rPr>
        <w:t xml:space="preserve">местной администрации </w:t>
      </w:r>
      <w:r w:rsidR="00D53CBA" w:rsidRPr="00C9156B">
        <w:rPr>
          <w:bCs/>
          <w:color w:val="000000"/>
        </w:rPr>
        <w:t xml:space="preserve">сельского поселения </w:t>
      </w:r>
      <w:proofErr w:type="gramStart"/>
      <w:r w:rsidR="00C9156B" w:rsidRPr="00C9156B">
        <w:rPr>
          <w:bCs/>
          <w:color w:val="000000"/>
        </w:rPr>
        <w:t>Черниговское</w:t>
      </w:r>
      <w:proofErr w:type="gramEnd"/>
      <w:r w:rsidR="002105FE" w:rsidRPr="00C9156B">
        <w:rPr>
          <w:bCs/>
          <w:color w:val="000000"/>
        </w:rPr>
        <w:t xml:space="preserve"> </w:t>
      </w:r>
      <w:proofErr w:type="spellStart"/>
      <w:r w:rsidR="00D53CBA" w:rsidRPr="00C9156B">
        <w:rPr>
          <w:bCs/>
          <w:color w:val="000000"/>
        </w:rPr>
        <w:t>Прохладненского</w:t>
      </w:r>
      <w:proofErr w:type="spellEnd"/>
      <w:r w:rsidR="00D53CBA" w:rsidRPr="00C9156B">
        <w:rPr>
          <w:bCs/>
          <w:color w:val="000000"/>
        </w:rPr>
        <w:t xml:space="preserve"> муниципального района КБР</w:t>
      </w:r>
      <w:r w:rsidR="00A7287E" w:rsidRPr="00C9156B">
        <w:rPr>
          <w:bCs/>
          <w:color w:val="000000"/>
        </w:rPr>
        <w:t>.</w:t>
      </w:r>
    </w:p>
    <w:p w:rsidR="007E62A9" w:rsidRPr="00C9156B" w:rsidRDefault="00931B78" w:rsidP="00BC6F12">
      <w:pPr>
        <w:ind w:left="284" w:firstLine="424"/>
        <w:contextualSpacing/>
        <w:jc w:val="both"/>
        <w:rPr>
          <w:color w:val="000000"/>
        </w:rPr>
      </w:pPr>
      <w:r w:rsidRPr="00C9156B">
        <w:rPr>
          <w:color w:val="000000"/>
        </w:rPr>
        <w:t>4</w:t>
      </w:r>
      <w:r w:rsidR="007E62A9" w:rsidRPr="00C9156B">
        <w:rPr>
          <w:color w:val="000000"/>
        </w:rPr>
        <w:t xml:space="preserve">. </w:t>
      </w:r>
      <w:proofErr w:type="gramStart"/>
      <w:r w:rsidR="007E62A9" w:rsidRPr="00C9156B">
        <w:rPr>
          <w:color w:val="000000"/>
        </w:rPr>
        <w:t>Контроль за</w:t>
      </w:r>
      <w:proofErr w:type="gramEnd"/>
      <w:r w:rsidR="007E62A9" w:rsidRPr="00C9156B">
        <w:rPr>
          <w:color w:val="000000"/>
        </w:rPr>
        <w:t xml:space="preserve"> исполнением настоящего постановления  </w:t>
      </w:r>
      <w:r w:rsidR="00760205" w:rsidRPr="00C9156B">
        <w:rPr>
          <w:color w:val="000000"/>
        </w:rPr>
        <w:t>оставляю за собой.</w:t>
      </w:r>
    </w:p>
    <w:p w:rsidR="006E3F98" w:rsidRPr="00C9156B" w:rsidRDefault="00931B78" w:rsidP="00BC6F12">
      <w:pPr>
        <w:ind w:left="284" w:firstLine="424"/>
        <w:contextualSpacing/>
        <w:jc w:val="both"/>
        <w:rPr>
          <w:b/>
          <w:bCs/>
          <w:color w:val="000000"/>
        </w:rPr>
      </w:pPr>
      <w:r w:rsidRPr="00C9156B">
        <w:rPr>
          <w:bCs/>
          <w:color w:val="000000"/>
        </w:rPr>
        <w:t>5</w:t>
      </w:r>
      <w:r w:rsidR="007E62A9" w:rsidRPr="00C9156B">
        <w:rPr>
          <w:bCs/>
          <w:color w:val="000000"/>
        </w:rPr>
        <w:t>.</w:t>
      </w:r>
      <w:r w:rsidR="00260274" w:rsidRPr="00C9156B">
        <w:rPr>
          <w:bCs/>
          <w:color w:val="000000"/>
        </w:rPr>
        <w:t xml:space="preserve"> </w:t>
      </w:r>
      <w:r w:rsidR="00A90754" w:rsidRPr="00C9156B">
        <w:rPr>
          <w:bCs/>
          <w:color w:val="000000"/>
        </w:rPr>
        <w:t>Настоящее п</w:t>
      </w:r>
      <w:r w:rsidR="00BC6F12" w:rsidRPr="00C9156B">
        <w:rPr>
          <w:bCs/>
          <w:color w:val="000000"/>
        </w:rPr>
        <w:t xml:space="preserve">остановление вступает в </w:t>
      </w:r>
      <w:r w:rsidR="007E62A9" w:rsidRPr="00C9156B">
        <w:rPr>
          <w:bCs/>
          <w:color w:val="000000"/>
        </w:rPr>
        <w:t xml:space="preserve">силу с момента его </w:t>
      </w:r>
      <w:r w:rsidR="00A7287E" w:rsidRPr="00C9156B">
        <w:rPr>
          <w:bCs/>
          <w:color w:val="000000"/>
        </w:rPr>
        <w:t>обнародования</w:t>
      </w:r>
      <w:r w:rsidR="007E62A9" w:rsidRPr="00C9156B">
        <w:rPr>
          <w:bCs/>
          <w:color w:val="000000"/>
        </w:rPr>
        <w:t>.</w:t>
      </w:r>
    </w:p>
    <w:p w:rsidR="00BC6F12" w:rsidRPr="00C9156B" w:rsidRDefault="00BC6F12" w:rsidP="00691FAB">
      <w:pPr>
        <w:ind w:left="284" w:firstLine="1134"/>
        <w:contextualSpacing/>
        <w:jc w:val="both"/>
        <w:rPr>
          <w:b/>
          <w:bCs/>
          <w:color w:val="000000"/>
        </w:rPr>
      </w:pPr>
    </w:p>
    <w:p w:rsidR="00BC6F12" w:rsidRPr="00C9156B" w:rsidRDefault="00BC6F12" w:rsidP="00691FAB">
      <w:pPr>
        <w:ind w:left="284" w:firstLine="1134"/>
        <w:contextualSpacing/>
        <w:jc w:val="both"/>
        <w:rPr>
          <w:color w:val="000000"/>
        </w:rPr>
      </w:pPr>
    </w:p>
    <w:p w:rsidR="00A7287E" w:rsidRPr="00C9156B" w:rsidRDefault="005F66A6" w:rsidP="00BC6F12">
      <w:pPr>
        <w:jc w:val="both"/>
        <w:rPr>
          <w:bCs/>
          <w:color w:val="000000"/>
        </w:rPr>
      </w:pPr>
      <w:r w:rsidRPr="00C9156B">
        <w:rPr>
          <w:color w:val="000000"/>
        </w:rPr>
        <w:t>Г</w:t>
      </w:r>
      <w:r w:rsidR="002A66AE" w:rsidRPr="00C9156B">
        <w:rPr>
          <w:bCs/>
          <w:color w:val="000000"/>
        </w:rPr>
        <w:t>лав</w:t>
      </w:r>
      <w:r w:rsidRPr="00C9156B">
        <w:rPr>
          <w:bCs/>
          <w:color w:val="000000"/>
        </w:rPr>
        <w:t>а</w:t>
      </w:r>
      <w:r w:rsidR="007E62A9" w:rsidRPr="00C9156B">
        <w:rPr>
          <w:bCs/>
          <w:color w:val="000000"/>
        </w:rPr>
        <w:t xml:space="preserve"> </w:t>
      </w:r>
      <w:r w:rsidR="00A50770" w:rsidRPr="00C9156B">
        <w:rPr>
          <w:bCs/>
          <w:color w:val="000000"/>
        </w:rPr>
        <w:t xml:space="preserve">сельского </w:t>
      </w:r>
      <w:r w:rsidR="00A7287E" w:rsidRPr="00C9156B">
        <w:rPr>
          <w:bCs/>
          <w:color w:val="000000"/>
        </w:rPr>
        <w:t>п</w:t>
      </w:r>
      <w:r w:rsidR="00A50770" w:rsidRPr="00C9156B">
        <w:rPr>
          <w:bCs/>
          <w:color w:val="000000"/>
        </w:rPr>
        <w:t>оселения</w:t>
      </w:r>
      <w:r w:rsidR="00A7287E" w:rsidRPr="00C9156B">
        <w:rPr>
          <w:bCs/>
          <w:color w:val="000000"/>
        </w:rPr>
        <w:t xml:space="preserve"> </w:t>
      </w:r>
      <w:proofErr w:type="gramStart"/>
      <w:r w:rsidR="00C9156B" w:rsidRPr="00C9156B">
        <w:rPr>
          <w:bCs/>
          <w:color w:val="000000"/>
        </w:rPr>
        <w:t>Черниговское</w:t>
      </w:r>
      <w:proofErr w:type="gramEnd"/>
    </w:p>
    <w:p w:rsidR="007E62A9" w:rsidRDefault="007E62A9" w:rsidP="00BC6F12">
      <w:pPr>
        <w:jc w:val="both"/>
        <w:rPr>
          <w:color w:val="000000"/>
        </w:rPr>
      </w:pPr>
      <w:proofErr w:type="spellStart"/>
      <w:r w:rsidRPr="00C9156B">
        <w:rPr>
          <w:bCs/>
          <w:color w:val="000000"/>
        </w:rPr>
        <w:t>Прохладненского</w:t>
      </w:r>
      <w:proofErr w:type="spellEnd"/>
      <w:r w:rsidRPr="00C9156B">
        <w:rPr>
          <w:bCs/>
          <w:color w:val="000000"/>
        </w:rPr>
        <w:t xml:space="preserve"> муниципального района</w:t>
      </w:r>
      <w:r w:rsidRPr="00C9156B">
        <w:rPr>
          <w:bCs/>
          <w:color w:val="000000"/>
        </w:rPr>
        <w:tab/>
        <w:t xml:space="preserve">               </w:t>
      </w:r>
      <w:r w:rsidR="00A7287E" w:rsidRPr="00C9156B">
        <w:rPr>
          <w:bCs/>
          <w:color w:val="000000"/>
        </w:rPr>
        <w:t xml:space="preserve">      </w:t>
      </w:r>
      <w:r w:rsidR="00C9156B" w:rsidRPr="00C9156B">
        <w:rPr>
          <w:bCs/>
          <w:color w:val="000000"/>
        </w:rPr>
        <w:t xml:space="preserve">         </w:t>
      </w:r>
      <w:r w:rsidR="00BC6F12" w:rsidRPr="00C9156B">
        <w:rPr>
          <w:bCs/>
          <w:color w:val="000000"/>
        </w:rPr>
        <w:t xml:space="preserve"> </w:t>
      </w:r>
      <w:r w:rsidR="00A7287E" w:rsidRPr="00C9156B">
        <w:rPr>
          <w:bCs/>
          <w:color w:val="000000"/>
        </w:rPr>
        <w:t xml:space="preserve"> </w:t>
      </w:r>
      <w:r w:rsidR="007E078E" w:rsidRPr="00C9156B">
        <w:rPr>
          <w:bCs/>
          <w:color w:val="000000"/>
        </w:rPr>
        <w:t xml:space="preserve">      </w:t>
      </w:r>
      <w:r w:rsidR="00C9156B" w:rsidRPr="00C9156B">
        <w:rPr>
          <w:bCs/>
          <w:color w:val="000000"/>
        </w:rPr>
        <w:t>Го</w:t>
      </w:r>
      <w:r w:rsidR="00C9156B">
        <w:rPr>
          <w:bCs/>
          <w:color w:val="000000"/>
          <w:sz w:val="28"/>
          <w:szCs w:val="28"/>
        </w:rPr>
        <w:t>ликов Н.А.</w:t>
      </w:r>
    </w:p>
    <w:p w:rsidR="00260274" w:rsidRDefault="00260274" w:rsidP="00BA6824">
      <w:pPr>
        <w:pStyle w:val="a3"/>
        <w:ind w:left="5664" w:firstLine="888"/>
        <w:jc w:val="both"/>
        <w:rPr>
          <w:color w:val="000000"/>
        </w:rPr>
      </w:pPr>
    </w:p>
    <w:p w:rsidR="004E6FFE" w:rsidRDefault="004E6FFE" w:rsidP="00777819">
      <w:pPr>
        <w:pStyle w:val="a3"/>
        <w:jc w:val="both"/>
        <w:rPr>
          <w:color w:val="000000"/>
        </w:rPr>
      </w:pPr>
    </w:p>
    <w:p w:rsidR="00F10D5A" w:rsidRPr="00143CBB" w:rsidRDefault="00F10D5A" w:rsidP="00BA6824">
      <w:pPr>
        <w:pStyle w:val="a3"/>
        <w:ind w:left="5664" w:firstLine="888"/>
        <w:jc w:val="both"/>
        <w:rPr>
          <w:color w:val="000000"/>
        </w:rPr>
      </w:pPr>
    </w:p>
    <w:p w:rsidR="00523DA0" w:rsidRDefault="00523DA0" w:rsidP="00BA6824">
      <w:pPr>
        <w:pStyle w:val="a3"/>
        <w:ind w:left="5664" w:firstLine="888"/>
        <w:jc w:val="both"/>
        <w:rPr>
          <w:color w:val="000000"/>
        </w:rPr>
      </w:pPr>
    </w:p>
    <w:p w:rsidR="00051978" w:rsidRDefault="00051978" w:rsidP="002A66AE">
      <w:pPr>
        <w:pStyle w:val="a3"/>
        <w:ind w:left="5664" w:firstLine="708"/>
        <w:jc w:val="right"/>
        <w:rPr>
          <w:color w:val="000000"/>
          <w:sz w:val="20"/>
          <w:szCs w:val="20"/>
        </w:rPr>
      </w:pPr>
    </w:p>
    <w:p w:rsidR="00BA6824" w:rsidRPr="003E28DC" w:rsidRDefault="001F241A" w:rsidP="002A66AE">
      <w:pPr>
        <w:pStyle w:val="a3"/>
        <w:ind w:left="5664" w:firstLine="708"/>
        <w:jc w:val="right"/>
        <w:rPr>
          <w:color w:val="000000"/>
          <w:sz w:val="20"/>
          <w:szCs w:val="20"/>
        </w:rPr>
      </w:pPr>
      <w:r w:rsidRPr="003E28DC">
        <w:rPr>
          <w:color w:val="000000"/>
          <w:sz w:val="20"/>
          <w:szCs w:val="20"/>
        </w:rPr>
        <w:lastRenderedPageBreak/>
        <w:t>Утвержден</w:t>
      </w:r>
      <w:r w:rsidR="00BA6824" w:rsidRPr="003E28DC">
        <w:rPr>
          <w:color w:val="000000"/>
          <w:sz w:val="20"/>
          <w:szCs w:val="20"/>
        </w:rPr>
        <w:t xml:space="preserve"> </w:t>
      </w:r>
    </w:p>
    <w:p w:rsidR="009630E6" w:rsidRPr="00AB3E72" w:rsidRDefault="00BA6824" w:rsidP="002A66AE">
      <w:pPr>
        <w:ind w:left="6372"/>
        <w:jc w:val="right"/>
        <w:rPr>
          <w:sz w:val="20"/>
          <w:szCs w:val="20"/>
        </w:rPr>
      </w:pPr>
      <w:r w:rsidRPr="003E28DC">
        <w:rPr>
          <w:sz w:val="20"/>
          <w:szCs w:val="20"/>
        </w:rPr>
        <w:t>постановлени</w:t>
      </w:r>
      <w:r w:rsidR="001F241A" w:rsidRPr="003E28DC">
        <w:rPr>
          <w:sz w:val="20"/>
          <w:szCs w:val="20"/>
        </w:rPr>
        <w:t>ем</w:t>
      </w:r>
      <w:r w:rsidRPr="003E28DC">
        <w:rPr>
          <w:sz w:val="20"/>
          <w:szCs w:val="20"/>
        </w:rPr>
        <w:t xml:space="preserve"> местной </w:t>
      </w:r>
      <w:r w:rsidRPr="00AB3E72">
        <w:rPr>
          <w:sz w:val="20"/>
          <w:szCs w:val="20"/>
        </w:rPr>
        <w:t xml:space="preserve">администрации </w:t>
      </w:r>
      <w:proofErr w:type="spellStart"/>
      <w:r w:rsidR="00A7287E" w:rsidRPr="00AB3E72">
        <w:rPr>
          <w:sz w:val="20"/>
          <w:szCs w:val="20"/>
        </w:rPr>
        <w:t>с</w:t>
      </w:r>
      <w:r w:rsidR="002A66AE" w:rsidRPr="00AB3E72">
        <w:rPr>
          <w:sz w:val="20"/>
          <w:szCs w:val="20"/>
        </w:rPr>
        <w:t>.</w:t>
      </w:r>
      <w:r w:rsidR="00A7287E" w:rsidRPr="00AB3E72">
        <w:rPr>
          <w:sz w:val="20"/>
          <w:szCs w:val="20"/>
        </w:rPr>
        <w:t>п</w:t>
      </w:r>
      <w:proofErr w:type="spellEnd"/>
      <w:r w:rsidR="002A66AE" w:rsidRPr="00AB3E72">
        <w:rPr>
          <w:sz w:val="20"/>
          <w:szCs w:val="20"/>
        </w:rPr>
        <w:t>.</w:t>
      </w:r>
      <w:r w:rsidR="00A7287E" w:rsidRPr="00AB3E72">
        <w:rPr>
          <w:sz w:val="20"/>
          <w:szCs w:val="20"/>
        </w:rPr>
        <w:t xml:space="preserve"> </w:t>
      </w:r>
      <w:proofErr w:type="gramStart"/>
      <w:r w:rsidR="00777819">
        <w:rPr>
          <w:sz w:val="20"/>
          <w:szCs w:val="20"/>
        </w:rPr>
        <w:t>Черниговское</w:t>
      </w:r>
      <w:proofErr w:type="gramEnd"/>
      <w:r w:rsidR="002A66AE" w:rsidRPr="00AB3E72">
        <w:rPr>
          <w:sz w:val="20"/>
          <w:szCs w:val="20"/>
        </w:rPr>
        <w:t xml:space="preserve"> </w:t>
      </w:r>
      <w:proofErr w:type="spellStart"/>
      <w:r w:rsidRPr="00AB3E72">
        <w:rPr>
          <w:sz w:val="20"/>
          <w:szCs w:val="20"/>
        </w:rPr>
        <w:t>Прохладненского</w:t>
      </w:r>
      <w:proofErr w:type="spellEnd"/>
      <w:r w:rsidR="002A66AE" w:rsidRPr="00AB3E72">
        <w:rPr>
          <w:sz w:val="20"/>
          <w:szCs w:val="20"/>
        </w:rPr>
        <w:t xml:space="preserve"> м</w:t>
      </w:r>
      <w:r w:rsidRPr="00AB3E72">
        <w:rPr>
          <w:sz w:val="20"/>
          <w:szCs w:val="20"/>
        </w:rPr>
        <w:t xml:space="preserve">униципального района </w:t>
      </w:r>
      <w:r w:rsidR="002A66AE" w:rsidRPr="00AB3E72">
        <w:rPr>
          <w:sz w:val="20"/>
          <w:szCs w:val="20"/>
        </w:rPr>
        <w:t>КБР</w:t>
      </w:r>
    </w:p>
    <w:p w:rsidR="0089132D" w:rsidRPr="002840D3" w:rsidRDefault="002A66AE" w:rsidP="002A66AE">
      <w:pPr>
        <w:ind w:left="6372"/>
        <w:jc w:val="right"/>
        <w:rPr>
          <w:sz w:val="28"/>
          <w:szCs w:val="28"/>
        </w:rPr>
      </w:pPr>
      <w:r w:rsidRPr="002840D3">
        <w:rPr>
          <w:sz w:val="20"/>
          <w:szCs w:val="20"/>
        </w:rPr>
        <w:t xml:space="preserve"> </w:t>
      </w:r>
      <w:r w:rsidR="00BA6824" w:rsidRPr="002840D3">
        <w:rPr>
          <w:sz w:val="20"/>
          <w:szCs w:val="20"/>
        </w:rPr>
        <w:t>от</w:t>
      </w:r>
      <w:r w:rsidR="00060B24" w:rsidRPr="002840D3">
        <w:rPr>
          <w:sz w:val="20"/>
          <w:szCs w:val="20"/>
        </w:rPr>
        <w:t xml:space="preserve"> </w:t>
      </w:r>
      <w:r w:rsidR="002105FE" w:rsidRPr="002840D3">
        <w:rPr>
          <w:sz w:val="20"/>
          <w:szCs w:val="20"/>
        </w:rPr>
        <w:t>«</w:t>
      </w:r>
      <w:r w:rsidR="00AB3E72" w:rsidRPr="002840D3">
        <w:rPr>
          <w:sz w:val="20"/>
          <w:szCs w:val="20"/>
        </w:rPr>
        <w:t>0</w:t>
      </w:r>
      <w:r w:rsidR="002840D3" w:rsidRPr="002840D3">
        <w:rPr>
          <w:sz w:val="20"/>
          <w:szCs w:val="20"/>
        </w:rPr>
        <w:t>5</w:t>
      </w:r>
      <w:r w:rsidR="002105FE" w:rsidRPr="002840D3">
        <w:rPr>
          <w:sz w:val="20"/>
          <w:szCs w:val="20"/>
        </w:rPr>
        <w:t xml:space="preserve">» </w:t>
      </w:r>
      <w:r w:rsidR="00AD0E6F" w:rsidRPr="002840D3">
        <w:rPr>
          <w:sz w:val="20"/>
          <w:szCs w:val="20"/>
        </w:rPr>
        <w:t>июля</w:t>
      </w:r>
      <w:r w:rsidR="00C8262A" w:rsidRPr="002840D3">
        <w:rPr>
          <w:sz w:val="20"/>
          <w:szCs w:val="20"/>
        </w:rPr>
        <w:t xml:space="preserve"> 20</w:t>
      </w:r>
      <w:r w:rsidR="002618B3" w:rsidRPr="002840D3">
        <w:rPr>
          <w:sz w:val="20"/>
          <w:szCs w:val="20"/>
        </w:rPr>
        <w:t>2</w:t>
      </w:r>
      <w:r w:rsidR="00BE0810" w:rsidRPr="002840D3">
        <w:rPr>
          <w:sz w:val="20"/>
          <w:szCs w:val="20"/>
        </w:rPr>
        <w:t>3</w:t>
      </w:r>
      <w:r w:rsidR="002105FE" w:rsidRPr="002840D3">
        <w:rPr>
          <w:sz w:val="20"/>
          <w:szCs w:val="20"/>
        </w:rPr>
        <w:t xml:space="preserve"> </w:t>
      </w:r>
      <w:r w:rsidR="001F241A" w:rsidRPr="002840D3">
        <w:rPr>
          <w:sz w:val="20"/>
          <w:szCs w:val="20"/>
        </w:rPr>
        <w:t xml:space="preserve">г. </w:t>
      </w:r>
      <w:r w:rsidR="00BA6824" w:rsidRPr="002840D3">
        <w:rPr>
          <w:sz w:val="20"/>
          <w:szCs w:val="20"/>
        </w:rPr>
        <w:t>№</w:t>
      </w:r>
      <w:r w:rsidR="002840D3" w:rsidRPr="002840D3">
        <w:rPr>
          <w:sz w:val="20"/>
          <w:szCs w:val="20"/>
        </w:rPr>
        <w:t>19/1</w:t>
      </w:r>
    </w:p>
    <w:tbl>
      <w:tblPr>
        <w:tblW w:w="103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83"/>
        <w:gridCol w:w="2552"/>
        <w:gridCol w:w="803"/>
        <w:gridCol w:w="898"/>
        <w:gridCol w:w="94"/>
        <w:gridCol w:w="898"/>
        <w:gridCol w:w="661"/>
        <w:gridCol w:w="141"/>
        <w:gridCol w:w="993"/>
      </w:tblGrid>
      <w:tr w:rsidR="002840D3" w:rsidRPr="002840D3" w:rsidTr="00213FF7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32D" w:rsidRPr="002840D3" w:rsidRDefault="0089132D" w:rsidP="0089132D"/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32D" w:rsidRPr="002840D3" w:rsidRDefault="0089132D" w:rsidP="0089132D"/>
          <w:p w:rsidR="00C8262A" w:rsidRPr="002840D3" w:rsidRDefault="00C8262A" w:rsidP="0089132D"/>
          <w:p w:rsidR="00855728" w:rsidRPr="002840D3" w:rsidRDefault="00855728" w:rsidP="0089132D"/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32D" w:rsidRPr="002840D3" w:rsidRDefault="0089132D" w:rsidP="0089132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32D" w:rsidRPr="002840D3" w:rsidRDefault="0089132D" w:rsidP="0089132D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32D" w:rsidRPr="002840D3" w:rsidRDefault="0089132D" w:rsidP="0089132D"/>
        </w:tc>
      </w:tr>
      <w:tr w:rsidR="0089132D" w:rsidRPr="003E28DC" w:rsidTr="00213FF7">
        <w:trPr>
          <w:trHeight w:val="348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32D" w:rsidRPr="003E28DC" w:rsidRDefault="0089132D" w:rsidP="00190476">
            <w:pPr>
              <w:jc w:val="center"/>
              <w:rPr>
                <w:bCs/>
                <w:sz w:val="28"/>
                <w:szCs w:val="28"/>
              </w:rPr>
            </w:pPr>
            <w:r w:rsidRPr="003E28DC">
              <w:rPr>
                <w:bCs/>
                <w:sz w:val="28"/>
                <w:szCs w:val="28"/>
              </w:rPr>
              <w:t>О</w:t>
            </w:r>
            <w:r w:rsidR="00190476" w:rsidRPr="003E28DC">
              <w:rPr>
                <w:bCs/>
                <w:sz w:val="28"/>
                <w:szCs w:val="28"/>
              </w:rPr>
              <w:t>тчет</w:t>
            </w:r>
          </w:p>
        </w:tc>
      </w:tr>
      <w:tr w:rsidR="0089132D" w:rsidRPr="003E28DC" w:rsidTr="00213FF7">
        <w:trPr>
          <w:trHeight w:val="348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101" w:rsidRPr="003E28DC" w:rsidRDefault="0089132D" w:rsidP="00CD3101">
            <w:pPr>
              <w:ind w:left="-392"/>
              <w:jc w:val="center"/>
              <w:rPr>
                <w:bCs/>
                <w:sz w:val="28"/>
                <w:szCs w:val="28"/>
              </w:rPr>
            </w:pPr>
            <w:r w:rsidRPr="003E28DC">
              <w:rPr>
                <w:bCs/>
                <w:sz w:val="28"/>
                <w:szCs w:val="28"/>
              </w:rPr>
              <w:t xml:space="preserve">об исполнении </w:t>
            </w:r>
            <w:r w:rsidR="00AD4A39" w:rsidRPr="003E28DC">
              <w:rPr>
                <w:bCs/>
                <w:sz w:val="28"/>
                <w:szCs w:val="28"/>
              </w:rPr>
              <w:t>местного</w:t>
            </w:r>
            <w:r w:rsidRPr="003E28DC">
              <w:rPr>
                <w:bCs/>
                <w:sz w:val="28"/>
                <w:szCs w:val="28"/>
              </w:rPr>
              <w:t xml:space="preserve"> бюджета </w:t>
            </w:r>
            <w:r w:rsidR="00A7287E" w:rsidRPr="003E28DC">
              <w:rPr>
                <w:bCs/>
                <w:sz w:val="28"/>
                <w:szCs w:val="28"/>
              </w:rPr>
              <w:t xml:space="preserve">сельского поселения </w:t>
            </w:r>
            <w:proofErr w:type="gramStart"/>
            <w:r w:rsidR="00777819">
              <w:rPr>
                <w:bCs/>
                <w:sz w:val="28"/>
                <w:szCs w:val="28"/>
              </w:rPr>
              <w:t>Черниговское</w:t>
            </w:r>
            <w:proofErr w:type="gramEnd"/>
          </w:p>
          <w:p w:rsidR="0089132D" w:rsidRPr="003E28DC" w:rsidRDefault="0089132D" w:rsidP="00CD3101">
            <w:pPr>
              <w:ind w:left="-392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E28DC">
              <w:rPr>
                <w:bCs/>
                <w:sz w:val="28"/>
                <w:szCs w:val="28"/>
              </w:rPr>
              <w:t>Прохладненского</w:t>
            </w:r>
            <w:proofErr w:type="spellEnd"/>
            <w:r w:rsidRPr="003E28DC">
              <w:rPr>
                <w:bCs/>
                <w:sz w:val="28"/>
                <w:szCs w:val="28"/>
              </w:rPr>
              <w:t xml:space="preserve"> муниципального района</w:t>
            </w:r>
            <w:r w:rsidR="00190476" w:rsidRPr="003E28DC">
              <w:rPr>
                <w:bCs/>
                <w:sz w:val="28"/>
                <w:szCs w:val="28"/>
              </w:rPr>
              <w:t xml:space="preserve"> КБР</w:t>
            </w:r>
          </w:p>
        </w:tc>
      </w:tr>
      <w:tr w:rsidR="0089132D" w:rsidRPr="003E28DC" w:rsidTr="00213FF7">
        <w:trPr>
          <w:trHeight w:val="348"/>
        </w:trPr>
        <w:tc>
          <w:tcPr>
            <w:tcW w:w="10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340" w:rsidRPr="003E28DC" w:rsidRDefault="0089132D" w:rsidP="00CD3101">
            <w:pPr>
              <w:jc w:val="center"/>
              <w:rPr>
                <w:bCs/>
                <w:sz w:val="28"/>
                <w:szCs w:val="28"/>
              </w:rPr>
            </w:pPr>
            <w:r w:rsidRPr="003E28DC">
              <w:rPr>
                <w:bCs/>
                <w:sz w:val="28"/>
                <w:szCs w:val="28"/>
              </w:rPr>
              <w:t xml:space="preserve">за </w:t>
            </w:r>
            <w:r w:rsidR="00C57952">
              <w:rPr>
                <w:bCs/>
                <w:sz w:val="28"/>
                <w:szCs w:val="28"/>
              </w:rPr>
              <w:t>полугодие</w:t>
            </w:r>
            <w:r w:rsidR="00180AC9" w:rsidRPr="003E28DC">
              <w:rPr>
                <w:bCs/>
                <w:sz w:val="28"/>
                <w:szCs w:val="28"/>
              </w:rPr>
              <w:t xml:space="preserve"> </w:t>
            </w:r>
            <w:r w:rsidR="002618B3" w:rsidRPr="003E28DC">
              <w:rPr>
                <w:bCs/>
                <w:sz w:val="28"/>
                <w:szCs w:val="28"/>
              </w:rPr>
              <w:t>202</w:t>
            </w:r>
            <w:r w:rsidR="00BE0810">
              <w:rPr>
                <w:bCs/>
                <w:sz w:val="28"/>
                <w:szCs w:val="28"/>
              </w:rPr>
              <w:t>3</w:t>
            </w:r>
            <w:r w:rsidR="009420C5" w:rsidRPr="003E28DC">
              <w:rPr>
                <w:bCs/>
                <w:sz w:val="28"/>
                <w:szCs w:val="28"/>
              </w:rPr>
              <w:t xml:space="preserve"> </w:t>
            </w:r>
            <w:r w:rsidRPr="003E28DC">
              <w:rPr>
                <w:bCs/>
                <w:sz w:val="28"/>
                <w:szCs w:val="28"/>
              </w:rPr>
              <w:t>г</w:t>
            </w:r>
            <w:r w:rsidR="007E798A" w:rsidRPr="003E28DC">
              <w:rPr>
                <w:bCs/>
                <w:sz w:val="28"/>
                <w:szCs w:val="28"/>
              </w:rPr>
              <w:t>ода</w:t>
            </w:r>
          </w:p>
          <w:p w:rsidR="003A379D" w:rsidRPr="003E28DC" w:rsidRDefault="003A379D" w:rsidP="00190476">
            <w:pPr>
              <w:jc w:val="right"/>
              <w:rPr>
                <w:bCs/>
                <w:sz w:val="28"/>
                <w:szCs w:val="28"/>
              </w:rPr>
            </w:pPr>
            <w:r w:rsidRPr="003E28DC">
              <w:rPr>
                <w:bCs/>
                <w:sz w:val="28"/>
                <w:szCs w:val="28"/>
              </w:rPr>
              <w:t xml:space="preserve">                                                         </w:t>
            </w:r>
            <w:r w:rsidR="00190476" w:rsidRPr="003E28DC">
              <w:rPr>
                <w:bCs/>
                <w:sz w:val="28"/>
                <w:szCs w:val="28"/>
              </w:rPr>
              <w:t>(руб.)</w:t>
            </w:r>
            <w:r w:rsidRPr="003E28DC">
              <w:rPr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="00190476" w:rsidRPr="003E28DC">
              <w:rPr>
                <w:bCs/>
                <w:sz w:val="28"/>
                <w:szCs w:val="28"/>
              </w:rPr>
              <w:t xml:space="preserve">     </w:t>
            </w:r>
          </w:p>
        </w:tc>
      </w:tr>
      <w:tr w:rsidR="00011AC7" w:rsidRPr="003E28DC" w:rsidTr="00C57952">
        <w:trPr>
          <w:cantSplit/>
          <w:trHeight w:val="9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C7" w:rsidRPr="003E28DC" w:rsidRDefault="00011AC7" w:rsidP="0096384C">
            <w:pPr>
              <w:jc w:val="center"/>
              <w:rPr>
                <w:bCs/>
              </w:rPr>
            </w:pPr>
            <w:r w:rsidRPr="003E28DC">
              <w:rPr>
                <w:sz w:val="28"/>
                <w:szCs w:val="28"/>
              </w:rPr>
              <w:t>Наименование КВД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C7" w:rsidRPr="003E28DC" w:rsidRDefault="00011AC7" w:rsidP="0096384C">
            <w:pPr>
              <w:jc w:val="center"/>
              <w:rPr>
                <w:bCs/>
              </w:rPr>
            </w:pPr>
            <w:r w:rsidRPr="003E28DC">
              <w:rPr>
                <w:sz w:val="28"/>
                <w:szCs w:val="28"/>
              </w:rPr>
              <w:t>Код дохода по КД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C7" w:rsidRPr="003E28DC" w:rsidRDefault="00011AC7" w:rsidP="00011A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28DC">
              <w:rPr>
                <w:sz w:val="28"/>
                <w:szCs w:val="28"/>
              </w:rPr>
              <w:t>План</w:t>
            </w: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C7" w:rsidRPr="003E28DC" w:rsidRDefault="00011AC7" w:rsidP="00011A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E28DC">
              <w:rPr>
                <w:sz w:val="28"/>
                <w:szCs w:val="28"/>
              </w:rPr>
              <w:t>Факт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AC7" w:rsidRPr="003E28DC" w:rsidRDefault="00011AC7" w:rsidP="0096384C">
            <w:pPr>
              <w:jc w:val="center"/>
              <w:rPr>
                <w:bCs/>
                <w:sz w:val="28"/>
                <w:szCs w:val="28"/>
              </w:rPr>
            </w:pPr>
            <w:r w:rsidRPr="003E28DC">
              <w:rPr>
                <w:bCs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3E28DC">
              <w:rPr>
                <w:bCs/>
                <w:sz w:val="28"/>
                <w:szCs w:val="28"/>
              </w:rPr>
              <w:t>испол</w:t>
            </w:r>
            <w:proofErr w:type="spellEnd"/>
            <w:r w:rsidR="00190476" w:rsidRPr="003E28DC">
              <w:rPr>
                <w:bCs/>
                <w:sz w:val="28"/>
                <w:szCs w:val="28"/>
              </w:rPr>
              <w:t>-</w:t>
            </w:r>
            <w:r w:rsidRPr="003E28DC">
              <w:rPr>
                <w:bCs/>
                <w:sz w:val="28"/>
                <w:szCs w:val="28"/>
              </w:rPr>
              <w:t>нения</w:t>
            </w:r>
            <w:proofErr w:type="gramEnd"/>
          </w:p>
        </w:tc>
      </w:tr>
      <w:tr w:rsidR="0089132D" w:rsidRPr="003E28DC" w:rsidTr="00213FF7">
        <w:trPr>
          <w:trHeight w:val="312"/>
        </w:trPr>
        <w:tc>
          <w:tcPr>
            <w:tcW w:w="10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32D" w:rsidRPr="003E28DC" w:rsidRDefault="0089132D" w:rsidP="0089132D">
            <w:pPr>
              <w:jc w:val="center"/>
              <w:rPr>
                <w:b/>
                <w:bCs/>
                <w:sz w:val="28"/>
                <w:szCs w:val="28"/>
              </w:rPr>
            </w:pPr>
            <w:r w:rsidRPr="003E28DC">
              <w:rPr>
                <w:b/>
                <w:bCs/>
                <w:sz w:val="28"/>
                <w:szCs w:val="28"/>
              </w:rPr>
              <w:t>Доходы</w:t>
            </w:r>
          </w:p>
        </w:tc>
      </w:tr>
      <w:tr w:rsidR="004E6CD9" w:rsidRPr="003E28DC" w:rsidTr="00C5795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CD9" w:rsidRPr="003E28DC" w:rsidRDefault="004E6CD9">
            <w:pPr>
              <w:rPr>
                <w:b/>
              </w:rPr>
            </w:pPr>
            <w:r w:rsidRPr="003E28DC">
              <w:rPr>
                <w:b/>
              </w:rPr>
              <w:t>Доходы бюджета - Всего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D9" w:rsidRPr="003E28DC" w:rsidRDefault="004E6CD9" w:rsidP="000205A6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t xml:space="preserve">000 </w:t>
            </w:r>
            <w:r w:rsidR="000205A6" w:rsidRPr="003E28DC">
              <w:rPr>
                <w:b/>
                <w:sz w:val="22"/>
                <w:szCs w:val="22"/>
              </w:rPr>
              <w:t>00</w:t>
            </w:r>
            <w:r w:rsidRPr="003E28DC">
              <w:rPr>
                <w:b/>
                <w:sz w:val="22"/>
                <w:szCs w:val="22"/>
              </w:rPr>
              <w:t>0 00000 00</w:t>
            </w:r>
            <w:r w:rsidR="00CD3101" w:rsidRPr="003E28DC">
              <w:rPr>
                <w:b/>
                <w:sz w:val="22"/>
                <w:szCs w:val="22"/>
              </w:rPr>
              <w:t xml:space="preserve"> 0000 </w:t>
            </w:r>
            <w:r w:rsidRPr="003E28DC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5AEA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7 432 489,09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F3C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3 527 943,15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5507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47,5</w:t>
            </w:r>
          </w:p>
        </w:tc>
      </w:tr>
      <w:tr w:rsidR="004E6CD9" w:rsidRPr="003E28DC" w:rsidTr="00C57952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CD9" w:rsidRPr="003E28DC" w:rsidRDefault="004E6CD9">
            <w:pPr>
              <w:rPr>
                <w:b/>
              </w:rPr>
            </w:pPr>
            <w:r w:rsidRPr="003E28D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D9" w:rsidRPr="003E28DC" w:rsidRDefault="00CD3101" w:rsidP="00CD3101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t xml:space="preserve">000 1 </w:t>
            </w:r>
            <w:r w:rsidR="004E6CD9" w:rsidRPr="003E28DC">
              <w:rPr>
                <w:b/>
                <w:sz w:val="22"/>
                <w:szCs w:val="22"/>
              </w:rPr>
              <w:t>00 00000 00 0000  000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CD9" w:rsidRPr="003E28DC" w:rsidRDefault="00777819" w:rsidP="009420C5">
            <w:pPr>
              <w:jc w:val="right"/>
              <w:rPr>
                <w:b/>
              </w:rPr>
            </w:pPr>
            <w:r>
              <w:rPr>
                <w:b/>
              </w:rPr>
              <w:t>613 910,08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CD9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542 512,77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CD9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88,4</w:t>
            </w:r>
          </w:p>
        </w:tc>
      </w:tr>
      <w:tr w:rsidR="004E6CD9" w:rsidRPr="003E28DC" w:rsidTr="00C5795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CD9" w:rsidRPr="003E28DC" w:rsidRDefault="004E6CD9">
            <w:pPr>
              <w:rPr>
                <w:b/>
              </w:rPr>
            </w:pPr>
            <w:r w:rsidRPr="003E28DC">
              <w:rPr>
                <w:b/>
              </w:rPr>
              <w:t>НАЛОГИ НА ПРИБЫЛЬ, ДОХОДЫ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CD9" w:rsidRPr="003E28DC" w:rsidRDefault="00CD3101" w:rsidP="00CD3101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t xml:space="preserve">000 </w:t>
            </w:r>
            <w:r w:rsidR="004E6CD9" w:rsidRPr="003E28DC">
              <w:rPr>
                <w:b/>
                <w:sz w:val="22"/>
                <w:szCs w:val="22"/>
              </w:rPr>
              <w:t>1 01 00000 00 0000  000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0C73" w:rsidRPr="003E28DC" w:rsidRDefault="00777819" w:rsidP="001F0C73">
            <w:pPr>
              <w:jc w:val="right"/>
              <w:rPr>
                <w:b/>
              </w:rPr>
            </w:pPr>
            <w:r>
              <w:rPr>
                <w:b/>
              </w:rPr>
              <w:t>80 000,00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CD9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27 228,59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CD9" w:rsidRPr="003E28DC" w:rsidRDefault="00777819" w:rsidP="00C57952">
            <w:pPr>
              <w:jc w:val="right"/>
              <w:rPr>
                <w:b/>
              </w:rPr>
            </w:pPr>
            <w:r>
              <w:rPr>
                <w:b/>
              </w:rPr>
              <w:t>34,0</w:t>
            </w:r>
          </w:p>
        </w:tc>
      </w:tr>
      <w:tr w:rsidR="00777819" w:rsidRPr="003E28DC" w:rsidTr="00C57952">
        <w:trPr>
          <w:trHeight w:val="4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819" w:rsidRPr="003E28DC" w:rsidRDefault="00777819">
            <w:r w:rsidRPr="003E28DC">
              <w:t>Налог на доходы физических лиц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819" w:rsidRPr="003E28DC" w:rsidRDefault="00777819" w:rsidP="00CD3101">
            <w:r w:rsidRPr="003E28DC">
              <w:rPr>
                <w:sz w:val="22"/>
                <w:szCs w:val="22"/>
              </w:rPr>
              <w:t>000 1 01 02000 01 0000  110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80 000,00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27 228,59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34,0</w:t>
            </w:r>
          </w:p>
        </w:tc>
      </w:tr>
      <w:tr w:rsidR="00777819" w:rsidRPr="003E28DC" w:rsidTr="00C57952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819" w:rsidRPr="003E28DC" w:rsidRDefault="00777819" w:rsidP="00687D89">
            <w:r w:rsidRPr="003E28DC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819" w:rsidRPr="003E28DC" w:rsidRDefault="00777819" w:rsidP="00687D89">
            <w:r w:rsidRPr="003E28DC">
              <w:rPr>
                <w:sz w:val="22"/>
                <w:szCs w:val="22"/>
              </w:rPr>
              <w:t>000 1 01 02010 01 0000  110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80 000,00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27 228,59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34,0</w:t>
            </w:r>
          </w:p>
        </w:tc>
      </w:tr>
      <w:tr w:rsidR="00777819" w:rsidRPr="003E28DC" w:rsidTr="00C57952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7819" w:rsidRPr="003E28DC" w:rsidRDefault="00777819" w:rsidP="00F70BCD">
            <w:proofErr w:type="gramStart"/>
            <w:r w:rsidRPr="003E28DC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</w:t>
            </w:r>
            <w:r w:rsidRPr="003E28DC"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819" w:rsidRPr="003E28DC" w:rsidRDefault="00777819" w:rsidP="00F70BCD">
            <w:r w:rsidRPr="003E28DC">
              <w:rPr>
                <w:sz w:val="22"/>
                <w:szCs w:val="22"/>
              </w:rPr>
              <w:lastRenderedPageBreak/>
              <w:t>000 1 01 02010 01 1000  110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80 000,00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27 228,59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9" w:rsidRPr="00777819" w:rsidRDefault="00777819" w:rsidP="00B86C88">
            <w:pPr>
              <w:jc w:val="right"/>
            </w:pPr>
            <w:r w:rsidRPr="00777819">
              <w:t>34,0</w:t>
            </w:r>
          </w:p>
        </w:tc>
      </w:tr>
      <w:tr w:rsidR="00F62B8F" w:rsidRPr="003E28DC" w:rsidTr="00C57952">
        <w:trPr>
          <w:trHeight w:val="129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B8F" w:rsidRPr="003E28DC" w:rsidRDefault="00F62B8F" w:rsidP="008F0586">
            <w:pPr>
              <w:rPr>
                <w:b/>
              </w:rPr>
            </w:pPr>
            <w:r w:rsidRPr="003E28DC">
              <w:rPr>
                <w:b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551BBD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t>1</w:t>
            </w:r>
            <w:r w:rsidR="00551BBD">
              <w:rPr>
                <w:b/>
                <w:sz w:val="22"/>
                <w:szCs w:val="22"/>
              </w:rPr>
              <w:t>82</w:t>
            </w:r>
            <w:r w:rsidRPr="003E28DC">
              <w:rPr>
                <w:b/>
                <w:sz w:val="22"/>
                <w:szCs w:val="22"/>
              </w:rPr>
              <w:t> 103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2E6E40" w:rsidP="00A5386D">
            <w:pPr>
              <w:jc w:val="right"/>
              <w:rPr>
                <w:b/>
              </w:rPr>
            </w:pPr>
            <w:r>
              <w:rPr>
                <w:b/>
              </w:rPr>
              <w:t>183 910,08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2E6E40" w:rsidP="003F12E3">
            <w:pPr>
              <w:ind w:right="34"/>
              <w:jc w:val="right"/>
              <w:rPr>
                <w:b/>
              </w:rPr>
            </w:pPr>
            <w:r>
              <w:rPr>
                <w:b/>
              </w:rPr>
              <w:t>100220,38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474698" w:rsidP="00474698">
            <w:pPr>
              <w:jc w:val="right"/>
              <w:rPr>
                <w:b/>
              </w:rPr>
            </w:pPr>
            <w:r>
              <w:rPr>
                <w:b/>
              </w:rPr>
              <w:t>54,5</w:t>
            </w:r>
          </w:p>
        </w:tc>
      </w:tr>
      <w:tr w:rsidR="002E6E40" w:rsidRPr="003E28DC" w:rsidTr="00C57952">
        <w:trPr>
          <w:trHeight w:val="9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E40" w:rsidRPr="003E28DC" w:rsidRDefault="002E6E40" w:rsidP="00FA4F8F">
            <w:r w:rsidRPr="003E28DC">
              <w:t>Акцизы по подакцизным товарам (продукции), производимым на территории РФ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E40" w:rsidRPr="003E28DC" w:rsidRDefault="002E6E40" w:rsidP="00551BBD">
            <w:r w:rsidRPr="003E28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82</w:t>
            </w:r>
            <w:r w:rsidRPr="003E28DC">
              <w:rPr>
                <w:sz w:val="22"/>
                <w:szCs w:val="22"/>
              </w:rPr>
              <w:t> 103 02000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40" w:rsidRPr="002E6E40" w:rsidRDefault="002E6E40" w:rsidP="00B86C88">
            <w:pPr>
              <w:jc w:val="right"/>
            </w:pPr>
            <w:r w:rsidRPr="002E6E40">
              <w:t>183 910,08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40" w:rsidRPr="002E6E40" w:rsidRDefault="002E6E40" w:rsidP="00B86C88">
            <w:pPr>
              <w:ind w:right="34"/>
              <w:jc w:val="right"/>
            </w:pPr>
            <w:r w:rsidRPr="002E6E40">
              <w:t>100220,38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E40" w:rsidRPr="002E6E40" w:rsidRDefault="002E6E40" w:rsidP="00B86C88">
            <w:pPr>
              <w:jc w:val="right"/>
            </w:pPr>
            <w:r w:rsidRPr="002E6E40">
              <w:t>54,5</w:t>
            </w:r>
          </w:p>
        </w:tc>
      </w:tr>
      <w:tr w:rsidR="00F62B8F" w:rsidRPr="003E28DC" w:rsidTr="00C57952">
        <w:trPr>
          <w:trHeight w:val="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B8F" w:rsidRPr="003E28DC" w:rsidRDefault="00F62B8F">
            <w:r w:rsidRPr="003E28D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551BBD">
            <w:r w:rsidRPr="003E28DC">
              <w:rPr>
                <w:sz w:val="22"/>
                <w:szCs w:val="22"/>
              </w:rPr>
              <w:t>1</w:t>
            </w:r>
            <w:r w:rsidR="00551BBD">
              <w:rPr>
                <w:sz w:val="22"/>
                <w:szCs w:val="22"/>
              </w:rPr>
              <w:t>82</w:t>
            </w:r>
            <w:r w:rsidRPr="003E28DC">
              <w:rPr>
                <w:sz w:val="22"/>
                <w:szCs w:val="22"/>
              </w:rPr>
              <w:t> 103 02231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FF6B38" w:rsidP="003E28DC">
            <w:pPr>
              <w:jc w:val="right"/>
            </w:pPr>
            <w:r>
              <w:t>87109,03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FF6B38" w:rsidP="00474698">
            <w:pPr>
              <w:ind w:right="34"/>
              <w:jc w:val="right"/>
            </w:pPr>
            <w:r>
              <w:t>51664,13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474698" w:rsidP="00474698">
            <w:pPr>
              <w:jc w:val="right"/>
            </w:pPr>
            <w:r>
              <w:t>59,3</w:t>
            </w:r>
          </w:p>
        </w:tc>
      </w:tr>
      <w:tr w:rsidR="00F62B8F" w:rsidRPr="003E28DC" w:rsidTr="00C57952">
        <w:trPr>
          <w:trHeight w:val="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B8F" w:rsidRPr="003E28DC" w:rsidRDefault="00F62B8F">
            <w:r w:rsidRPr="003E28DC">
              <w:t>Доходы от уплаты акцизов на моторные масла для дизельных и (или) карбюраторных (</w:t>
            </w:r>
            <w:proofErr w:type="spellStart"/>
            <w:r w:rsidRPr="003E28DC">
              <w:t>инжекторных</w:t>
            </w:r>
            <w:proofErr w:type="spellEnd"/>
            <w:r w:rsidRPr="003E28DC"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3E28DC">
              <w:lastRenderedPageBreak/>
              <w:t>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551BBD">
            <w:r w:rsidRPr="003E28DC">
              <w:rPr>
                <w:sz w:val="22"/>
                <w:szCs w:val="22"/>
              </w:rPr>
              <w:lastRenderedPageBreak/>
              <w:t>1</w:t>
            </w:r>
            <w:r w:rsidR="00551BBD">
              <w:rPr>
                <w:sz w:val="22"/>
                <w:szCs w:val="22"/>
              </w:rPr>
              <w:t>82</w:t>
            </w:r>
            <w:r w:rsidRPr="003E28DC">
              <w:rPr>
                <w:sz w:val="22"/>
                <w:szCs w:val="22"/>
              </w:rPr>
              <w:t> 103 02241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FF6B38" w:rsidP="001D2942">
            <w:pPr>
              <w:jc w:val="right"/>
            </w:pPr>
            <w:r>
              <w:t>605,06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FF6B38" w:rsidP="00474698">
            <w:pPr>
              <w:ind w:right="34"/>
              <w:jc w:val="right"/>
            </w:pPr>
            <w:r>
              <w:t>268,54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474698" w:rsidP="00474698">
            <w:pPr>
              <w:jc w:val="right"/>
            </w:pPr>
            <w:r>
              <w:t>44,4</w:t>
            </w:r>
          </w:p>
        </w:tc>
      </w:tr>
      <w:tr w:rsidR="00F62B8F" w:rsidRPr="003E28DC" w:rsidTr="00C57952">
        <w:trPr>
          <w:trHeight w:val="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B8F" w:rsidRPr="003E28DC" w:rsidRDefault="00F62B8F" w:rsidP="00FA4F8F">
            <w:r w:rsidRPr="003E28DC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551BBD">
            <w:r w:rsidRPr="003E28DC">
              <w:rPr>
                <w:sz w:val="22"/>
                <w:szCs w:val="22"/>
              </w:rPr>
              <w:t>1</w:t>
            </w:r>
            <w:r w:rsidR="00551BBD">
              <w:rPr>
                <w:sz w:val="22"/>
                <w:szCs w:val="22"/>
              </w:rPr>
              <w:t>82</w:t>
            </w:r>
            <w:r w:rsidRPr="003E28DC">
              <w:rPr>
                <w:sz w:val="22"/>
                <w:szCs w:val="22"/>
              </w:rPr>
              <w:t> 103 02251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367C31" w:rsidP="001D2942">
            <w:pPr>
              <w:jc w:val="right"/>
            </w:pPr>
            <w:r>
              <w:t>107 684,48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367C31" w:rsidP="00474698">
            <w:pPr>
              <w:ind w:right="34"/>
              <w:jc w:val="right"/>
            </w:pPr>
            <w:r>
              <w:t>54 733,87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474698" w:rsidP="00474698">
            <w:pPr>
              <w:jc w:val="right"/>
            </w:pPr>
            <w:r>
              <w:t>50,8</w:t>
            </w:r>
          </w:p>
        </w:tc>
      </w:tr>
      <w:tr w:rsidR="00F62B8F" w:rsidRPr="003E28DC" w:rsidTr="00C57952">
        <w:trPr>
          <w:trHeight w:val="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B8F" w:rsidRPr="003E28DC" w:rsidRDefault="00F62B8F" w:rsidP="00FA4F8F">
            <w:r w:rsidRPr="003E28DC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551BBD">
            <w:r w:rsidRPr="003E28DC">
              <w:rPr>
                <w:sz w:val="22"/>
                <w:szCs w:val="22"/>
              </w:rPr>
              <w:t>1</w:t>
            </w:r>
            <w:r w:rsidR="00551BBD">
              <w:rPr>
                <w:sz w:val="22"/>
                <w:szCs w:val="22"/>
              </w:rPr>
              <w:t>82</w:t>
            </w:r>
            <w:r w:rsidRPr="003E28DC">
              <w:rPr>
                <w:sz w:val="22"/>
                <w:szCs w:val="22"/>
              </w:rPr>
              <w:t> 103 02261 01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3F12E3" w:rsidP="00367C31">
            <w:pPr>
              <w:jc w:val="right"/>
            </w:pPr>
            <w:r>
              <w:t>-</w:t>
            </w:r>
            <w:r w:rsidR="00367C31">
              <w:t>11 488,49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3F12E3" w:rsidP="00367C31">
            <w:pPr>
              <w:ind w:right="34"/>
              <w:jc w:val="right"/>
            </w:pPr>
            <w:r>
              <w:t>-</w:t>
            </w:r>
            <w:r w:rsidR="00367C31">
              <w:t>6 446,16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474698" w:rsidP="00474698">
            <w:pPr>
              <w:jc w:val="right"/>
            </w:pPr>
            <w:r>
              <w:t>56,1</w:t>
            </w:r>
          </w:p>
        </w:tc>
      </w:tr>
      <w:tr w:rsidR="003F12E3" w:rsidRPr="0089132D" w:rsidTr="00C5795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2E3" w:rsidRPr="00A24248" w:rsidRDefault="003F12E3" w:rsidP="00E8418A">
            <w:pPr>
              <w:rPr>
                <w:b/>
              </w:rPr>
            </w:pPr>
            <w:r w:rsidRPr="00A24248">
              <w:rPr>
                <w:b/>
              </w:rPr>
              <w:t>НАЛОГИ НА СОВОКУПНЫЙ ДОХОД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E3" w:rsidRPr="00E65A60" w:rsidRDefault="003F12E3" w:rsidP="00E8418A">
            <w:pPr>
              <w:rPr>
                <w:b/>
              </w:rPr>
            </w:pPr>
            <w:r w:rsidRPr="00E65A60">
              <w:rPr>
                <w:b/>
                <w:sz w:val="22"/>
                <w:szCs w:val="22"/>
              </w:rPr>
              <w:t>000 1 05 00000 00 0000  000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E3" w:rsidRPr="00E65A60" w:rsidRDefault="00370493" w:rsidP="00E8418A">
            <w:pPr>
              <w:jc w:val="right"/>
              <w:rPr>
                <w:b/>
              </w:rPr>
            </w:pPr>
            <w:r>
              <w:rPr>
                <w:b/>
              </w:rPr>
              <w:t>130 000,00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E3" w:rsidRPr="00E65A60" w:rsidRDefault="00370493" w:rsidP="003F12E3">
            <w:pPr>
              <w:jc w:val="right"/>
              <w:rPr>
                <w:b/>
              </w:rPr>
            </w:pPr>
            <w:r>
              <w:rPr>
                <w:b/>
              </w:rPr>
              <w:t>311 521,55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E3" w:rsidRPr="00E65A60" w:rsidRDefault="00370493" w:rsidP="00474698">
            <w:pPr>
              <w:jc w:val="right"/>
              <w:rPr>
                <w:b/>
              </w:rPr>
            </w:pPr>
            <w:r>
              <w:rPr>
                <w:b/>
              </w:rPr>
              <w:t>239,6</w:t>
            </w:r>
          </w:p>
        </w:tc>
      </w:tr>
      <w:tr w:rsidR="00370493" w:rsidRPr="0089132D" w:rsidTr="00C57952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93" w:rsidRPr="00A24248" w:rsidRDefault="00370493" w:rsidP="00E8418A">
            <w:r w:rsidRPr="00A24248">
              <w:t>Единый сельскохозяйственный налог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93" w:rsidRPr="00E65A60" w:rsidRDefault="00370493" w:rsidP="00E8418A">
            <w:r w:rsidRPr="00E65A60">
              <w:rPr>
                <w:sz w:val="22"/>
                <w:szCs w:val="22"/>
              </w:rPr>
              <w:t>000 1 05 03000 0</w:t>
            </w:r>
            <w:r>
              <w:rPr>
                <w:sz w:val="22"/>
                <w:szCs w:val="22"/>
              </w:rPr>
              <w:t>1</w:t>
            </w:r>
            <w:r w:rsidRPr="00E65A60">
              <w:rPr>
                <w:sz w:val="22"/>
                <w:szCs w:val="22"/>
              </w:rPr>
              <w:t xml:space="preserve"> 0000  110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3" w:rsidRPr="00370493" w:rsidRDefault="00370493" w:rsidP="00B86C88">
            <w:pPr>
              <w:jc w:val="right"/>
            </w:pPr>
            <w:r w:rsidRPr="00370493">
              <w:t>130 000,00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3" w:rsidRPr="00370493" w:rsidRDefault="00370493" w:rsidP="00B86C88">
            <w:pPr>
              <w:jc w:val="right"/>
            </w:pPr>
            <w:r w:rsidRPr="00370493">
              <w:t>311 521,55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3" w:rsidRPr="00370493" w:rsidRDefault="00370493" w:rsidP="00B86C88">
            <w:pPr>
              <w:jc w:val="right"/>
            </w:pPr>
            <w:r w:rsidRPr="00370493">
              <w:t>239,6</w:t>
            </w:r>
          </w:p>
        </w:tc>
      </w:tr>
      <w:tr w:rsidR="00370493" w:rsidRPr="0089132D" w:rsidTr="00C5795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493" w:rsidRPr="00A24248" w:rsidRDefault="00370493" w:rsidP="00E8418A">
            <w:r w:rsidRPr="00A24248">
              <w:t>Единый сельскохозяйственный налог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493" w:rsidRPr="00E65A60" w:rsidRDefault="00370493" w:rsidP="00E8418A">
            <w:r w:rsidRPr="00E65A60">
              <w:rPr>
                <w:sz w:val="22"/>
                <w:szCs w:val="22"/>
              </w:rPr>
              <w:t>000 1 05 03010 01 0000  110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3" w:rsidRPr="00370493" w:rsidRDefault="00370493" w:rsidP="00B86C88">
            <w:pPr>
              <w:jc w:val="right"/>
            </w:pPr>
            <w:r w:rsidRPr="00370493">
              <w:t>130 000,00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3" w:rsidRPr="00370493" w:rsidRDefault="00370493" w:rsidP="00B86C88">
            <w:pPr>
              <w:jc w:val="right"/>
            </w:pPr>
            <w:r w:rsidRPr="00370493">
              <w:t>311 521,55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493" w:rsidRPr="00370493" w:rsidRDefault="00370493" w:rsidP="00B86C88">
            <w:pPr>
              <w:jc w:val="right"/>
            </w:pPr>
            <w:r w:rsidRPr="00370493">
              <w:t>239,6</w:t>
            </w:r>
          </w:p>
        </w:tc>
      </w:tr>
      <w:tr w:rsidR="00F62B8F" w:rsidRPr="003E28DC" w:rsidTr="00C57952">
        <w:trPr>
          <w:trHeight w:val="3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B8F" w:rsidRPr="003E28DC" w:rsidRDefault="00F62B8F" w:rsidP="007269C5">
            <w:pPr>
              <w:rPr>
                <w:b/>
              </w:rPr>
            </w:pPr>
            <w:r w:rsidRPr="003E28DC">
              <w:rPr>
                <w:b/>
              </w:rPr>
              <w:t>НАЛОГИ НА ИМУЩЕСТВО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B8F" w:rsidRPr="003E28DC" w:rsidRDefault="00F62B8F" w:rsidP="007269C5">
            <w:pPr>
              <w:rPr>
                <w:b/>
              </w:rPr>
            </w:pPr>
          </w:p>
          <w:p w:rsidR="00F62B8F" w:rsidRPr="003E28DC" w:rsidRDefault="00F62B8F" w:rsidP="007269C5">
            <w:r w:rsidRPr="003E28DC">
              <w:rPr>
                <w:b/>
                <w:sz w:val="22"/>
                <w:szCs w:val="22"/>
              </w:rPr>
              <w:t>000 1 06 00000 00 0000  000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987735">
            <w:pPr>
              <w:jc w:val="right"/>
              <w:rPr>
                <w:b/>
              </w:rPr>
            </w:pPr>
            <w:r>
              <w:rPr>
                <w:b/>
              </w:rPr>
              <w:t>220 000,00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  <w:rPr>
                <w:b/>
              </w:rPr>
            </w:pPr>
            <w:r>
              <w:rPr>
                <w:b/>
              </w:rPr>
              <w:t>103 542,25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1D2942">
            <w:pPr>
              <w:jc w:val="right"/>
              <w:rPr>
                <w:b/>
              </w:rPr>
            </w:pPr>
            <w:r>
              <w:rPr>
                <w:b/>
              </w:rPr>
              <w:t>47,1</w:t>
            </w:r>
          </w:p>
        </w:tc>
      </w:tr>
      <w:tr w:rsidR="00F62B8F" w:rsidRPr="003E28DC" w:rsidTr="00C57952">
        <w:trPr>
          <w:trHeight w:val="3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8F" w:rsidRPr="003E28DC" w:rsidRDefault="00F62B8F">
            <w:r w:rsidRPr="003E28DC">
              <w:t>Налог на имущество физических лиц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CD3101">
            <w:r w:rsidRPr="003E28DC">
              <w:rPr>
                <w:sz w:val="22"/>
                <w:szCs w:val="22"/>
              </w:rPr>
              <w:t>000 1 06 01000 00 0000 000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3F12E3">
            <w:pPr>
              <w:jc w:val="right"/>
            </w:pPr>
            <w:r>
              <w:t>110 000,00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</w:pPr>
            <w:r>
              <w:t>34 864,09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1D2942">
            <w:pPr>
              <w:jc w:val="right"/>
            </w:pPr>
            <w:r>
              <w:t>31,7</w:t>
            </w:r>
          </w:p>
        </w:tc>
      </w:tr>
      <w:tr w:rsidR="00562407" w:rsidRPr="003E28DC" w:rsidTr="00C57952">
        <w:trPr>
          <w:trHeight w:val="4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2407" w:rsidRPr="003E28DC" w:rsidRDefault="00562407" w:rsidP="00BE07BF">
            <w:r w:rsidRPr="003E28DC">
              <w:t xml:space="preserve">Налог на имущество физических лиц, </w:t>
            </w:r>
            <w:r w:rsidRPr="003E28DC">
              <w:lastRenderedPageBreak/>
              <w:t>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407" w:rsidRPr="003E28DC" w:rsidRDefault="00562407" w:rsidP="00CD3101">
            <w:r w:rsidRPr="003E28DC">
              <w:rPr>
                <w:sz w:val="22"/>
                <w:szCs w:val="22"/>
              </w:rPr>
              <w:lastRenderedPageBreak/>
              <w:t>000 1 06 01030 10 0000 110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407" w:rsidRPr="003E28DC" w:rsidRDefault="00562407" w:rsidP="00B86C88">
            <w:pPr>
              <w:jc w:val="right"/>
            </w:pPr>
            <w:r>
              <w:t>110 000,00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407" w:rsidRPr="003E28DC" w:rsidRDefault="00562407" w:rsidP="00B86C88">
            <w:pPr>
              <w:jc w:val="right"/>
            </w:pPr>
            <w:r>
              <w:t>34 864,09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407" w:rsidRPr="003E28DC" w:rsidRDefault="00562407" w:rsidP="00B86C88">
            <w:pPr>
              <w:jc w:val="right"/>
            </w:pPr>
            <w:r>
              <w:t>31,7</w:t>
            </w:r>
          </w:p>
        </w:tc>
      </w:tr>
      <w:tr w:rsidR="00F62B8F" w:rsidRPr="003E28DC" w:rsidTr="00C57952">
        <w:trPr>
          <w:trHeight w:val="37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8F" w:rsidRPr="003E28DC" w:rsidRDefault="00F62B8F">
            <w:r w:rsidRPr="003E28DC">
              <w:lastRenderedPageBreak/>
              <w:t>Земельный налог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CD3101">
            <w:r w:rsidRPr="003E28DC">
              <w:rPr>
                <w:sz w:val="22"/>
                <w:szCs w:val="22"/>
              </w:rPr>
              <w:t>000 1 06 06000 00 0000 110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3F12E3">
            <w:pPr>
              <w:jc w:val="right"/>
            </w:pPr>
            <w:r>
              <w:t>11</w:t>
            </w:r>
            <w:r w:rsidR="00987735" w:rsidRPr="003E28DC">
              <w:t>0</w:t>
            </w:r>
            <w:r w:rsidR="00A5386D" w:rsidRPr="003E28DC">
              <w:t>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</w:pPr>
            <w:r>
              <w:t>68 678,16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</w:pPr>
            <w:r>
              <w:t>62,4</w:t>
            </w:r>
          </w:p>
        </w:tc>
      </w:tr>
      <w:tr w:rsidR="00F62B8F" w:rsidRPr="003E28DC" w:rsidTr="00C57952">
        <w:trPr>
          <w:trHeight w:val="17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8F" w:rsidRPr="003E28DC" w:rsidRDefault="00F62B8F" w:rsidP="008256AC">
            <w:pPr>
              <w:outlineLvl w:val="2"/>
            </w:pPr>
            <w:r w:rsidRPr="003E28DC">
              <w:rPr>
                <w:bCs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A5386D" w:rsidP="00EA159F">
            <w:r w:rsidRPr="003E28DC">
              <w:rPr>
                <w:sz w:val="22"/>
                <w:szCs w:val="22"/>
              </w:rPr>
              <w:t>000 1 06 0603</w:t>
            </w:r>
            <w:r w:rsidR="00F62B8F" w:rsidRPr="003E28DC">
              <w:rPr>
                <w:sz w:val="22"/>
                <w:szCs w:val="22"/>
              </w:rPr>
              <w:t>3 10 0000 110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1D2942">
            <w:pPr>
              <w:jc w:val="right"/>
            </w:pPr>
            <w:r>
              <w:t>9</w:t>
            </w:r>
            <w:r w:rsidR="00987735" w:rsidRPr="003E28DC">
              <w:t>0</w:t>
            </w:r>
            <w:r w:rsidR="00A5386D" w:rsidRPr="003E28DC">
              <w:t>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</w:pPr>
            <w:r>
              <w:t>62 859,52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</w:pPr>
            <w:r>
              <w:t>69,8</w:t>
            </w:r>
          </w:p>
        </w:tc>
      </w:tr>
      <w:tr w:rsidR="00F62B8F" w:rsidRPr="003E28DC" w:rsidTr="00C57952">
        <w:trPr>
          <w:trHeight w:val="5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8F" w:rsidRPr="003E28DC" w:rsidRDefault="00F62B8F" w:rsidP="009A07CE">
            <w:r w:rsidRPr="003E28DC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613E76">
            <w:r w:rsidRPr="003E28DC">
              <w:rPr>
                <w:sz w:val="22"/>
                <w:szCs w:val="22"/>
              </w:rPr>
              <w:t>000 1 06 06043 10 0000 110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252667">
            <w:pPr>
              <w:jc w:val="right"/>
            </w:pPr>
            <w:r>
              <w:t>2</w:t>
            </w:r>
            <w:r w:rsidR="00987735" w:rsidRPr="003E28DC">
              <w:t>0</w:t>
            </w:r>
            <w:r w:rsidR="00A5386D" w:rsidRPr="003E28DC">
              <w:t> 000,00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D27A4">
            <w:pPr>
              <w:jc w:val="right"/>
            </w:pPr>
            <w:r>
              <w:t>5818,64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562407" w:rsidP="00474698">
            <w:pPr>
              <w:jc w:val="right"/>
            </w:pPr>
            <w:r>
              <w:t>29,1</w:t>
            </w:r>
          </w:p>
        </w:tc>
      </w:tr>
      <w:tr w:rsidR="00F62B8F" w:rsidRPr="003E28DC" w:rsidTr="00C57952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8F" w:rsidRPr="003E28DC" w:rsidRDefault="00F62B8F">
            <w:pPr>
              <w:rPr>
                <w:b/>
              </w:rPr>
            </w:pPr>
            <w:r w:rsidRPr="003E28D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8F" w:rsidRPr="003E28DC" w:rsidRDefault="00F62B8F" w:rsidP="009038E2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t>000 2 00 00000 00 0000  000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A66AA5" w:rsidP="004D27A4">
            <w:pPr>
              <w:jc w:val="right"/>
              <w:rPr>
                <w:b/>
              </w:rPr>
            </w:pPr>
            <w:r>
              <w:rPr>
                <w:b/>
              </w:rPr>
              <w:t>6 818 579,01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A66AA5" w:rsidP="004D27A4">
            <w:pPr>
              <w:jc w:val="right"/>
              <w:rPr>
                <w:b/>
              </w:rPr>
            </w:pPr>
            <w:r>
              <w:rPr>
                <w:b/>
              </w:rPr>
              <w:t>2 985 430,38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A66AA5" w:rsidP="004D27A4">
            <w:pPr>
              <w:jc w:val="right"/>
              <w:rPr>
                <w:b/>
              </w:rPr>
            </w:pPr>
            <w:r>
              <w:rPr>
                <w:b/>
              </w:rPr>
              <w:t>43,8</w:t>
            </w:r>
          </w:p>
        </w:tc>
      </w:tr>
      <w:tr w:rsidR="00A66AA5" w:rsidRPr="003E28DC" w:rsidTr="00C57952">
        <w:trPr>
          <w:trHeight w:val="70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A5" w:rsidRPr="003E28DC" w:rsidRDefault="00A66AA5">
            <w:pPr>
              <w:rPr>
                <w:b/>
              </w:rPr>
            </w:pPr>
            <w:r w:rsidRPr="003E28DC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AA5" w:rsidRPr="003E28DC" w:rsidRDefault="00A66AA5" w:rsidP="009038E2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t>000 2 02 00000 00 0000  000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B86C88">
            <w:pPr>
              <w:jc w:val="right"/>
              <w:rPr>
                <w:b/>
              </w:rPr>
            </w:pPr>
            <w:r>
              <w:rPr>
                <w:b/>
              </w:rPr>
              <w:t>6 818 579,01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B86C88">
            <w:pPr>
              <w:jc w:val="right"/>
              <w:rPr>
                <w:b/>
              </w:rPr>
            </w:pPr>
            <w:r>
              <w:rPr>
                <w:b/>
              </w:rPr>
              <w:t>2 985 430,38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B86C88">
            <w:pPr>
              <w:jc w:val="right"/>
              <w:rPr>
                <w:b/>
              </w:rPr>
            </w:pPr>
            <w:r>
              <w:rPr>
                <w:b/>
              </w:rPr>
              <w:t>43,8</w:t>
            </w:r>
          </w:p>
        </w:tc>
      </w:tr>
      <w:tr w:rsidR="00F62B8F" w:rsidRPr="003E28DC" w:rsidTr="00C57952">
        <w:trPr>
          <w:trHeight w:val="60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B8F" w:rsidRPr="003E28DC" w:rsidRDefault="00F62B8F" w:rsidP="00FA4F8F">
            <w:r w:rsidRPr="003E28DC">
              <w:t>Дотации бюджетам бюджетной системы РФ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F62B8F" w:rsidP="009038E2">
            <w:r w:rsidRPr="003E28DC">
              <w:rPr>
                <w:sz w:val="22"/>
                <w:szCs w:val="22"/>
              </w:rPr>
              <w:t>000 2 02 10000 00 0000 150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A66AA5" w:rsidP="00BA61C1">
            <w:pPr>
              <w:jc w:val="right"/>
            </w:pPr>
            <w:r>
              <w:t>4 709 800,00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A66AA5" w:rsidP="00890DC2">
            <w:pPr>
              <w:jc w:val="right"/>
            </w:pPr>
            <w:r>
              <w:t>2 380 549,98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B8F" w:rsidRPr="003E28DC" w:rsidRDefault="00A66AA5" w:rsidP="00890DC2">
            <w:pPr>
              <w:jc w:val="right"/>
            </w:pPr>
            <w:r>
              <w:t>50,5</w:t>
            </w:r>
          </w:p>
        </w:tc>
      </w:tr>
      <w:tr w:rsidR="00A66AA5" w:rsidRPr="003E28DC" w:rsidTr="00C57952">
        <w:trPr>
          <w:trHeight w:val="8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6AA5" w:rsidRPr="003E28DC" w:rsidRDefault="00A66AA5" w:rsidP="00687D89">
            <w:r w:rsidRPr="003E28DC">
              <w:t>Дотации бюджетам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8C5390">
            <w:pPr>
              <w:jc w:val="center"/>
            </w:pPr>
            <w:r w:rsidRPr="003E28DC">
              <w:rPr>
                <w:sz w:val="22"/>
                <w:szCs w:val="22"/>
              </w:rPr>
              <w:t>000 2 02 16001 00 0000 150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B86C88">
            <w:pPr>
              <w:jc w:val="right"/>
            </w:pPr>
            <w:r>
              <w:t>4 709 800,00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B86C88">
            <w:pPr>
              <w:jc w:val="right"/>
            </w:pPr>
            <w:r>
              <w:t>2 380 549,98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AA5" w:rsidRPr="003E28DC" w:rsidRDefault="00A66AA5" w:rsidP="00B86C88">
            <w:pPr>
              <w:jc w:val="right"/>
            </w:pPr>
            <w:r>
              <w:t>50,5</w:t>
            </w:r>
          </w:p>
        </w:tc>
      </w:tr>
      <w:tr w:rsidR="00855728" w:rsidRPr="003E28DC" w:rsidTr="00C5795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728" w:rsidRPr="003E28DC" w:rsidRDefault="00855728" w:rsidP="00FA4F8F">
            <w:r w:rsidRPr="003E28D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728" w:rsidRPr="003E28DC" w:rsidRDefault="00855728" w:rsidP="008C5390">
            <w:pPr>
              <w:jc w:val="center"/>
            </w:pPr>
            <w:r w:rsidRPr="003E28DC">
              <w:rPr>
                <w:sz w:val="22"/>
                <w:szCs w:val="22"/>
              </w:rPr>
              <w:t>000 2 02 16001 10 0000 150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728" w:rsidRPr="003E28DC" w:rsidRDefault="00A66AA5" w:rsidP="00855728">
            <w:pPr>
              <w:jc w:val="right"/>
            </w:pPr>
            <w:r>
              <w:t>4 658 500,00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728" w:rsidRPr="003E28DC" w:rsidRDefault="00A66AA5" w:rsidP="00890DC2">
            <w:pPr>
              <w:jc w:val="right"/>
            </w:pPr>
            <w:r>
              <w:t>2 329 249,98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5728" w:rsidRPr="003E28DC" w:rsidRDefault="00A66AA5" w:rsidP="00890DC2">
            <w:pPr>
              <w:jc w:val="right"/>
            </w:pPr>
            <w:r>
              <w:t>50,0</w:t>
            </w:r>
          </w:p>
        </w:tc>
      </w:tr>
      <w:tr w:rsidR="00BA13FB" w:rsidRPr="003E28DC" w:rsidTr="00C57952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3FB" w:rsidRPr="003E28DC" w:rsidRDefault="00BA13FB" w:rsidP="00FA4F8F">
            <w:r w:rsidRPr="003E28DC"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3FB" w:rsidRPr="003E28DC" w:rsidRDefault="00BA13FB" w:rsidP="00BA13FB">
            <w:pPr>
              <w:jc w:val="center"/>
            </w:pPr>
            <w:r w:rsidRPr="003E28DC">
              <w:rPr>
                <w:sz w:val="22"/>
                <w:szCs w:val="22"/>
              </w:rPr>
              <w:t>000 2 02 16001 10 7001 150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3FB" w:rsidRPr="003E28DC" w:rsidRDefault="00A66AA5" w:rsidP="00BB2B70">
            <w:pPr>
              <w:jc w:val="right"/>
            </w:pPr>
            <w:r>
              <w:t>51 300,00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3FB" w:rsidRPr="003E28DC" w:rsidRDefault="00A66AA5" w:rsidP="00BE0810">
            <w:pPr>
              <w:jc w:val="right"/>
            </w:pPr>
            <w:r>
              <w:t>51 3</w:t>
            </w:r>
            <w:r w:rsidR="00BB2B70">
              <w:t>0</w:t>
            </w:r>
            <w:r w:rsidR="00BA13FB" w:rsidRPr="003E28DC"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3FB" w:rsidRPr="003E28DC" w:rsidRDefault="00BB2B70" w:rsidP="003E28DC">
            <w:pPr>
              <w:jc w:val="right"/>
            </w:pPr>
            <w:r>
              <w:t>10</w:t>
            </w:r>
            <w:r w:rsidR="00BA13FB" w:rsidRPr="003E28DC">
              <w:t>0,0</w:t>
            </w:r>
          </w:p>
        </w:tc>
      </w:tr>
      <w:tr w:rsidR="00BB2B70" w:rsidRPr="003E28DC" w:rsidTr="00C57952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70" w:rsidRPr="003E28DC" w:rsidRDefault="00BB2B70" w:rsidP="00687D89">
            <w:r w:rsidRPr="003E28DC">
              <w:t xml:space="preserve">Субвенции бюджетам на осуществление первичного воинского учета на территориях, где </w:t>
            </w:r>
            <w:r w:rsidRPr="003E28DC">
              <w:lastRenderedPageBreak/>
              <w:t>отсутствуют военные комиссариаты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3E28DC" w:rsidRDefault="00BB2B70" w:rsidP="00687D89">
            <w:r w:rsidRPr="003E28DC">
              <w:rPr>
                <w:sz w:val="22"/>
                <w:szCs w:val="22"/>
              </w:rPr>
              <w:lastRenderedPageBreak/>
              <w:t>000 2 02 35118 00 0000 150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E8418A">
            <w:pPr>
              <w:jc w:val="right"/>
            </w:pPr>
            <w:r>
              <w:t>116 675,23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E8418A">
            <w:pPr>
              <w:jc w:val="right"/>
            </w:pPr>
            <w:r>
              <w:t>58 337,84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E8418A">
            <w:pPr>
              <w:jc w:val="right"/>
            </w:pPr>
            <w:r>
              <w:t>50,0</w:t>
            </w:r>
          </w:p>
        </w:tc>
      </w:tr>
      <w:tr w:rsidR="00EB13D6" w:rsidRPr="003E28DC" w:rsidTr="00C57952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3D6" w:rsidRPr="003E28DC" w:rsidRDefault="00EB13D6" w:rsidP="00E227AD">
            <w:r w:rsidRPr="003E28DC"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3D6" w:rsidRPr="003E28DC" w:rsidRDefault="00EB13D6" w:rsidP="006709EC">
            <w:r w:rsidRPr="003E28DC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B86C88">
            <w:pPr>
              <w:jc w:val="right"/>
            </w:pPr>
            <w:r>
              <w:t>116 675,23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B86C88">
            <w:pPr>
              <w:jc w:val="right"/>
            </w:pPr>
            <w:r>
              <w:t>58 337,84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B86C88">
            <w:pPr>
              <w:jc w:val="right"/>
            </w:pPr>
            <w:r>
              <w:t>50,0</w:t>
            </w:r>
          </w:p>
        </w:tc>
      </w:tr>
      <w:tr w:rsidR="00BB2B70" w:rsidRPr="003E28DC" w:rsidTr="00C57952">
        <w:trPr>
          <w:trHeight w:val="63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B70" w:rsidRPr="003E28DC" w:rsidRDefault="00BB2B70" w:rsidP="005D35B6">
            <w:r w:rsidRPr="003E28DC">
              <w:t>Иные межбюджетные трансферты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6709EC">
            <w:r w:rsidRPr="003E28DC">
              <w:rPr>
                <w:sz w:val="22"/>
                <w:szCs w:val="22"/>
              </w:rPr>
              <w:t>000 2 02 40000 00 0000 150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890DC2">
            <w:pPr>
              <w:jc w:val="right"/>
            </w:pPr>
            <w:r>
              <w:t>1 992 103,78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890DC2">
            <w:pPr>
              <w:jc w:val="right"/>
            </w:pPr>
            <w:r>
              <w:t>547 586,22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890DC2">
            <w:pPr>
              <w:jc w:val="right"/>
            </w:pPr>
            <w:r>
              <w:t>27,5</w:t>
            </w:r>
          </w:p>
        </w:tc>
      </w:tr>
      <w:tr w:rsidR="00BB2B70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B70" w:rsidRPr="003E28DC" w:rsidRDefault="00BB2B70" w:rsidP="00687D89">
            <w:r w:rsidRPr="003E28DC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5D35B6">
            <w:r w:rsidRPr="003E28DC">
              <w:rPr>
                <w:sz w:val="22"/>
                <w:szCs w:val="22"/>
              </w:rPr>
              <w:t>000 2 02 40014 00 0000 150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BA13FB">
            <w:pPr>
              <w:jc w:val="right"/>
            </w:pPr>
            <w:r>
              <w:t>246 703,78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BB2B70">
            <w:pPr>
              <w:jc w:val="right"/>
            </w:pPr>
            <w:r>
              <w:t>119 986,23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EB13D6" w:rsidP="00437A16">
            <w:pPr>
              <w:jc w:val="right"/>
            </w:pPr>
            <w:r>
              <w:t>48,6</w:t>
            </w:r>
          </w:p>
        </w:tc>
      </w:tr>
      <w:tr w:rsidR="00EB13D6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13D6" w:rsidRPr="003E28DC" w:rsidRDefault="00EB13D6" w:rsidP="00E227AD">
            <w:r w:rsidRPr="003E28DC"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3B058D">
            <w:r w:rsidRPr="003E28DC">
              <w:rPr>
                <w:sz w:val="22"/>
                <w:szCs w:val="22"/>
              </w:rPr>
              <w:t>000 2 02 40014 10 7111 150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B86C88">
            <w:pPr>
              <w:jc w:val="right"/>
            </w:pPr>
            <w:r>
              <w:t>246 703,78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B86C88">
            <w:pPr>
              <w:jc w:val="right"/>
            </w:pPr>
            <w:r>
              <w:t>119 986,23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13D6" w:rsidRPr="003E28DC" w:rsidRDefault="00EB13D6" w:rsidP="00B86C88">
            <w:pPr>
              <w:jc w:val="right"/>
            </w:pPr>
            <w:r>
              <w:t>48,6</w:t>
            </w:r>
          </w:p>
        </w:tc>
      </w:tr>
      <w:tr w:rsidR="00437A16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7A16" w:rsidRPr="003E28DC" w:rsidRDefault="00437A16" w:rsidP="00E227AD">
            <w:r w:rsidRPr="003E28DC">
              <w:t>Прочие межбюджетные трансферты, передаваемые бюджетам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16" w:rsidRPr="003E28DC" w:rsidRDefault="00437A16" w:rsidP="00213FF7">
            <w:r w:rsidRPr="003E28DC">
              <w:rPr>
                <w:sz w:val="22"/>
                <w:szCs w:val="22"/>
              </w:rPr>
              <w:t>000 2 02 49999 00 0000 150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16" w:rsidRPr="003E28DC" w:rsidRDefault="00EB13D6" w:rsidP="00C9156B">
            <w:pPr>
              <w:jc w:val="right"/>
            </w:pPr>
            <w:r>
              <w:t xml:space="preserve"> 1 745 400,00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16" w:rsidRPr="003E28DC" w:rsidRDefault="00EB13D6" w:rsidP="003F116C">
            <w:pPr>
              <w:jc w:val="right"/>
            </w:pPr>
            <w:r>
              <w:t>427</w:t>
            </w:r>
            <w:r w:rsidR="003F116C">
              <w:t> 599,99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A16" w:rsidRPr="003E28DC" w:rsidRDefault="003F116C" w:rsidP="00C9156B">
            <w:pPr>
              <w:jc w:val="right"/>
            </w:pPr>
            <w:r>
              <w:t>24,5</w:t>
            </w:r>
          </w:p>
        </w:tc>
      </w:tr>
      <w:tr w:rsidR="003F116C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116C" w:rsidRPr="003E28DC" w:rsidRDefault="003F116C" w:rsidP="00E227AD">
            <w:r w:rsidRPr="003E28DC"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16C" w:rsidRPr="003E28DC" w:rsidRDefault="003F116C" w:rsidP="00213FF7">
            <w:r w:rsidRPr="003E28DC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16C" w:rsidRPr="003E28DC" w:rsidRDefault="003F116C" w:rsidP="00B86C88">
            <w:pPr>
              <w:jc w:val="right"/>
            </w:pPr>
            <w:r>
              <w:t xml:space="preserve"> 1 745 400,00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16C" w:rsidRPr="003E28DC" w:rsidRDefault="003F116C" w:rsidP="00B86C88">
            <w:pPr>
              <w:jc w:val="right"/>
            </w:pPr>
            <w:r>
              <w:t>427 599,99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16C" w:rsidRPr="003E28DC" w:rsidRDefault="003F116C" w:rsidP="00B86C88">
            <w:pPr>
              <w:jc w:val="right"/>
            </w:pPr>
            <w:r>
              <w:t>24,5</w:t>
            </w:r>
          </w:p>
        </w:tc>
      </w:tr>
      <w:tr w:rsidR="00BB2B70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B70" w:rsidRPr="003E28DC" w:rsidRDefault="00BB2B70" w:rsidP="00687D89">
            <w:pPr>
              <w:rPr>
                <w:b/>
              </w:rPr>
            </w:pPr>
            <w:r w:rsidRPr="003E28DC">
              <w:rPr>
                <w:b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И ОРГАНИЗАЦИЯМИ ОСТАТКОВ </w:t>
            </w:r>
            <w:r w:rsidRPr="003E28DC">
              <w:rPr>
                <w:b/>
              </w:rPr>
              <w:lastRenderedPageBreak/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5D35B6">
            <w:pPr>
              <w:rPr>
                <w:b/>
              </w:rPr>
            </w:pPr>
            <w:r w:rsidRPr="003E28DC">
              <w:rPr>
                <w:b/>
                <w:sz w:val="22"/>
                <w:szCs w:val="22"/>
              </w:rPr>
              <w:lastRenderedPageBreak/>
              <w:t>000 2 18 00000 00 0000 000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687D89">
            <w:pPr>
              <w:jc w:val="right"/>
              <w:rPr>
                <w:b/>
              </w:rPr>
            </w:pPr>
            <w:r w:rsidRPr="003E28DC">
              <w:rPr>
                <w:b/>
              </w:rPr>
              <w:t>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E5758" w:rsidP="005D35B6">
            <w:pPr>
              <w:jc w:val="right"/>
              <w:rPr>
                <w:b/>
              </w:rPr>
            </w:pPr>
            <w:r>
              <w:rPr>
                <w:b/>
              </w:rPr>
              <w:t>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687D89">
            <w:pPr>
              <w:jc w:val="right"/>
              <w:rPr>
                <w:b/>
              </w:rPr>
            </w:pPr>
            <w:r w:rsidRPr="003E28DC">
              <w:rPr>
                <w:b/>
              </w:rPr>
              <w:t>0,0</w:t>
            </w:r>
          </w:p>
        </w:tc>
      </w:tr>
      <w:tr w:rsidR="00BB2B70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2B70" w:rsidRPr="003E28DC" w:rsidRDefault="00BB2B70" w:rsidP="00687D89">
            <w:r w:rsidRPr="003E28DC">
              <w:lastRenderedPageBreak/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5D35B6">
            <w:r w:rsidRPr="003E28DC">
              <w:rPr>
                <w:sz w:val="22"/>
                <w:szCs w:val="22"/>
              </w:rPr>
              <w:t>000 2 18 00000 10 0000 150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687D89">
            <w:pPr>
              <w:jc w:val="right"/>
            </w:pPr>
            <w:r w:rsidRPr="003E28DC">
              <w:t>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E5758" w:rsidP="005D35B6">
            <w:pPr>
              <w:jc w:val="right"/>
            </w:pPr>
            <w:r>
              <w:t>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BB2B70" w:rsidP="00687D89">
            <w:pPr>
              <w:jc w:val="right"/>
            </w:pPr>
            <w:r w:rsidRPr="003E28DC">
              <w:t>0,0</w:t>
            </w:r>
          </w:p>
        </w:tc>
      </w:tr>
      <w:tr w:rsidR="00BE5758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758" w:rsidRPr="003E28DC" w:rsidRDefault="00BE5758" w:rsidP="00687D89">
            <w:r w:rsidRPr="003E28DC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758" w:rsidRPr="003E28DC" w:rsidRDefault="00BE5758" w:rsidP="005D35B6">
            <w:r w:rsidRPr="003E28DC">
              <w:rPr>
                <w:sz w:val="22"/>
                <w:szCs w:val="22"/>
              </w:rPr>
              <w:t>000 2 18 60010 10 0000 150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758" w:rsidRPr="003E28DC" w:rsidRDefault="00BE5758" w:rsidP="00687D89">
            <w:pPr>
              <w:jc w:val="right"/>
            </w:pPr>
            <w:r w:rsidRPr="003E28DC">
              <w:t>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758" w:rsidRPr="003E28DC" w:rsidRDefault="00BE5758" w:rsidP="00B86C88">
            <w:pPr>
              <w:jc w:val="right"/>
            </w:pPr>
            <w:r>
              <w:t>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758" w:rsidRPr="003E28DC" w:rsidRDefault="00BE5758" w:rsidP="00B86C88">
            <w:pPr>
              <w:jc w:val="right"/>
            </w:pPr>
            <w:r w:rsidRPr="003E28DC">
              <w:t>0,0</w:t>
            </w:r>
          </w:p>
        </w:tc>
      </w:tr>
      <w:tr w:rsidR="00582377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377" w:rsidRPr="00582377" w:rsidRDefault="00582377" w:rsidP="00B86C88">
            <w:pPr>
              <w:rPr>
                <w:b/>
              </w:rPr>
            </w:pPr>
            <w:r w:rsidRPr="00582377">
              <w:rPr>
                <w:b/>
                <w:color w:val="000000"/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377" w:rsidRPr="003E28DC" w:rsidRDefault="00582377" w:rsidP="00B86C8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000 2 19</w:t>
            </w:r>
            <w:r w:rsidRPr="003E28DC">
              <w:rPr>
                <w:b/>
                <w:sz w:val="22"/>
                <w:szCs w:val="22"/>
              </w:rPr>
              <w:t xml:space="preserve"> 00000 00 0000 000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377" w:rsidRPr="003E28DC" w:rsidRDefault="00582377" w:rsidP="00B86C88">
            <w:pPr>
              <w:jc w:val="right"/>
              <w:rPr>
                <w:b/>
              </w:rPr>
            </w:pPr>
            <w:r w:rsidRPr="003E28DC">
              <w:rPr>
                <w:b/>
              </w:rPr>
              <w:t>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377" w:rsidRPr="003E28DC" w:rsidRDefault="00582377" w:rsidP="00B86C88">
            <w:pPr>
              <w:jc w:val="right"/>
              <w:rPr>
                <w:b/>
              </w:rPr>
            </w:pPr>
            <w:r>
              <w:rPr>
                <w:b/>
              </w:rPr>
              <w:t>-1543,20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377" w:rsidRPr="003E28DC" w:rsidRDefault="00582377" w:rsidP="00B86C88">
            <w:pPr>
              <w:jc w:val="right"/>
              <w:rPr>
                <w:b/>
              </w:rPr>
            </w:pPr>
            <w:r w:rsidRPr="003E28DC">
              <w:rPr>
                <w:b/>
              </w:rPr>
              <w:t>0,0</w:t>
            </w:r>
          </w:p>
        </w:tc>
      </w:tr>
      <w:tr w:rsidR="00E87CBF" w:rsidRPr="003E28DC" w:rsidTr="00C57952">
        <w:trPr>
          <w:trHeight w:val="9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CBF" w:rsidRPr="00E87CBF" w:rsidRDefault="00E87CBF" w:rsidP="00687D89">
            <w:r w:rsidRPr="00E87CBF">
              <w:rPr>
                <w:rFonts w:ascii="Formular" w:hAnsi="Formular"/>
                <w:color w:val="2A3143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BF" w:rsidRPr="00E87CBF" w:rsidRDefault="00E87CBF" w:rsidP="005D35B6">
            <w:r w:rsidRPr="00E87CBF">
              <w:rPr>
                <w:rFonts w:ascii="Formular" w:hAnsi="Formular"/>
                <w:color w:val="2A3143"/>
                <w:sz w:val="22"/>
                <w:szCs w:val="22"/>
                <w:shd w:val="clear" w:color="auto" w:fill="FFFFFF"/>
              </w:rPr>
              <w:t>000 2 19 60010 10 0000 150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BF" w:rsidRPr="00E87CBF" w:rsidRDefault="00E87CBF" w:rsidP="00B86C88">
            <w:pPr>
              <w:jc w:val="right"/>
            </w:pPr>
            <w:r w:rsidRPr="00E87CBF">
              <w:t>0,00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BF" w:rsidRPr="00E87CBF" w:rsidRDefault="00E87CBF" w:rsidP="00B86C88">
            <w:pPr>
              <w:jc w:val="right"/>
            </w:pPr>
            <w:r w:rsidRPr="00E87CBF">
              <w:t>-1543,20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7CBF" w:rsidRPr="00E87CBF" w:rsidRDefault="00E87CBF" w:rsidP="00B86C88">
            <w:pPr>
              <w:jc w:val="right"/>
            </w:pPr>
            <w:r w:rsidRPr="00E87CBF">
              <w:t>0,0</w:t>
            </w:r>
          </w:p>
        </w:tc>
      </w:tr>
      <w:tr w:rsidR="00BB2B70" w:rsidRPr="003E28DC" w:rsidTr="00213FF7">
        <w:trPr>
          <w:trHeight w:val="664"/>
        </w:trPr>
        <w:tc>
          <w:tcPr>
            <w:tcW w:w="1030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B70" w:rsidRPr="003E28DC" w:rsidRDefault="00BB2B70" w:rsidP="004E6FF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BB2B70" w:rsidRPr="003E28DC" w:rsidRDefault="00BB2B70" w:rsidP="00437A16">
            <w:pPr>
              <w:jc w:val="center"/>
              <w:rPr>
                <w:sz w:val="28"/>
                <w:szCs w:val="28"/>
              </w:rPr>
            </w:pPr>
            <w:proofErr w:type="spellStart"/>
            <w:r w:rsidRPr="003E28DC">
              <w:rPr>
                <w:b/>
                <w:bCs/>
                <w:sz w:val="28"/>
                <w:szCs w:val="28"/>
              </w:rPr>
              <w:t>Справочно</w:t>
            </w:r>
            <w:proofErr w:type="spellEnd"/>
            <w:r w:rsidRPr="003E28DC">
              <w:rPr>
                <w:b/>
                <w:bCs/>
                <w:sz w:val="28"/>
                <w:szCs w:val="28"/>
              </w:rPr>
              <w:t xml:space="preserve"> по администраторам доходов за </w:t>
            </w:r>
            <w:r w:rsidR="00437A16">
              <w:rPr>
                <w:b/>
                <w:bCs/>
                <w:sz w:val="28"/>
                <w:szCs w:val="28"/>
              </w:rPr>
              <w:t>полугодие</w:t>
            </w:r>
            <w:r w:rsidRPr="003E28DC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3E28DC">
              <w:rPr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E8418A" w:rsidRPr="003E28DC" w:rsidTr="00E8418A">
        <w:trPr>
          <w:trHeight w:val="5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418A" w:rsidRPr="003E28DC" w:rsidRDefault="00E8418A" w:rsidP="00C85685">
            <w:proofErr w:type="gramStart"/>
            <w:r w:rsidRPr="003E28DC">
              <w:rPr>
                <w:color w:val="000000"/>
              </w:rPr>
              <w:t>Межрайонная</w:t>
            </w:r>
            <w:proofErr w:type="gramEnd"/>
            <w:r w:rsidRPr="003E28DC">
              <w:rPr>
                <w:color w:val="000000"/>
              </w:rPr>
              <w:t xml:space="preserve"> ИФНС России  №4 по КБР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8A" w:rsidRPr="003E28DC" w:rsidRDefault="00E8418A" w:rsidP="00C85685">
            <w:pPr>
              <w:jc w:val="center"/>
            </w:pPr>
            <w:r w:rsidRPr="003E28DC">
              <w:t>182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8A" w:rsidRPr="003E28DC" w:rsidRDefault="00A76FE0" w:rsidP="00E41B37">
            <w:pPr>
              <w:jc w:val="right"/>
            </w:pPr>
            <w:r>
              <w:t>613 910,03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8A" w:rsidRDefault="00A76FE0" w:rsidP="00E8418A">
            <w:pPr>
              <w:jc w:val="center"/>
            </w:pPr>
            <w:r>
              <w:t>542 912,77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18A" w:rsidRDefault="00A76FE0" w:rsidP="00437A16">
            <w:pPr>
              <w:jc w:val="right"/>
            </w:pPr>
            <w:r>
              <w:t>88,4</w:t>
            </w:r>
          </w:p>
        </w:tc>
      </w:tr>
      <w:tr w:rsidR="00BB2B70" w:rsidRPr="003E28DC" w:rsidTr="00213FF7">
        <w:trPr>
          <w:trHeight w:val="5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Pr="003E28DC" w:rsidRDefault="00BB2B70" w:rsidP="00FF06F3">
            <w:r w:rsidRPr="003E28DC">
              <w:rPr>
                <w:bCs/>
              </w:rPr>
              <w:t xml:space="preserve">Местная администрация сельского поселения </w:t>
            </w:r>
            <w:proofErr w:type="gramStart"/>
            <w:r w:rsidR="00FF06F3">
              <w:rPr>
                <w:bCs/>
              </w:rPr>
              <w:t>Черниговское</w:t>
            </w:r>
            <w:proofErr w:type="gramEnd"/>
            <w:r w:rsidRPr="003E28DC">
              <w:rPr>
                <w:bCs/>
              </w:rPr>
              <w:t xml:space="preserve"> </w:t>
            </w:r>
            <w:proofErr w:type="spellStart"/>
            <w:r w:rsidRPr="003E28DC">
              <w:rPr>
                <w:bCs/>
              </w:rPr>
              <w:t>Прохладненского</w:t>
            </w:r>
            <w:proofErr w:type="spellEnd"/>
            <w:r w:rsidRPr="003E28DC">
              <w:rPr>
                <w:bCs/>
              </w:rPr>
              <w:t xml:space="preserve"> муниципального района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3E28DC" w:rsidRDefault="00BB2B70" w:rsidP="006E3F98">
            <w:pPr>
              <w:jc w:val="center"/>
            </w:pPr>
            <w:r w:rsidRPr="003E28DC">
              <w:t>703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A76FE0" w:rsidP="00E41B37">
            <w:pPr>
              <w:jc w:val="right"/>
            </w:pPr>
            <w:r>
              <w:t>6 818 579,01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A76FE0" w:rsidP="001D2942">
            <w:pPr>
              <w:jc w:val="right"/>
            </w:pPr>
            <w:r>
              <w:t>2 985 430,38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B70" w:rsidRPr="003E28DC" w:rsidRDefault="00A76FE0" w:rsidP="00437A16">
            <w:pPr>
              <w:jc w:val="right"/>
            </w:pPr>
            <w:r>
              <w:t>43,8</w:t>
            </w:r>
          </w:p>
        </w:tc>
      </w:tr>
      <w:tr w:rsidR="00BB2B70" w:rsidRPr="0089132D" w:rsidTr="00213FF7">
        <w:trPr>
          <w:trHeight w:val="312"/>
        </w:trPr>
        <w:tc>
          <w:tcPr>
            <w:tcW w:w="10300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2B70" w:rsidRPr="003E28DC" w:rsidRDefault="00BB2B70" w:rsidP="001D2942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AB3E72" w:rsidRDefault="00AB3E72" w:rsidP="001D29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3E72" w:rsidRDefault="00AB3E72" w:rsidP="001D29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3E72" w:rsidRDefault="00AB3E72" w:rsidP="001D29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BB2B70" w:rsidRDefault="00BB2B70" w:rsidP="001D29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E28DC">
              <w:rPr>
                <w:b/>
                <w:bCs/>
                <w:color w:val="000000"/>
                <w:sz w:val="28"/>
                <w:szCs w:val="28"/>
              </w:rPr>
              <w:t>РАСХОДЫ</w:t>
            </w:r>
          </w:p>
          <w:p w:rsidR="00BB2B70" w:rsidRPr="00190476" w:rsidRDefault="00BB2B70" w:rsidP="001D294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B2B70" w:rsidRPr="002105FE" w:rsidTr="00213FF7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70" w:rsidRPr="00E227AD" w:rsidRDefault="00BB2B70">
            <w:pPr>
              <w:rPr>
                <w:b/>
              </w:rPr>
            </w:pPr>
            <w:r w:rsidRPr="00E227AD">
              <w:rPr>
                <w:b/>
              </w:rPr>
              <w:t>ОБЩЕГОСУДАРСТВЕННЫЕ ВОПРОСЫ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E227AD" w:rsidRDefault="00BB2B70" w:rsidP="004D3E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000 </w:t>
            </w:r>
            <w:r w:rsidRPr="00E227AD">
              <w:rPr>
                <w:b/>
                <w:color w:val="000000"/>
                <w:sz w:val="22"/>
                <w:szCs w:val="22"/>
              </w:rPr>
              <w:t>0100</w:t>
            </w:r>
            <w:r>
              <w:rPr>
                <w:b/>
                <w:color w:val="000000"/>
                <w:sz w:val="22"/>
                <w:szCs w:val="22"/>
              </w:rPr>
              <w:t xml:space="preserve"> 0000000000 000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195611" w:rsidP="005B00BD">
            <w:pPr>
              <w:jc w:val="right"/>
              <w:rPr>
                <w:b/>
              </w:rPr>
            </w:pPr>
            <w:r>
              <w:rPr>
                <w:b/>
              </w:rPr>
              <w:t>8 383 837,17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195611" w:rsidP="005B00BD">
            <w:pPr>
              <w:jc w:val="right"/>
              <w:rPr>
                <w:b/>
              </w:rPr>
            </w:pPr>
            <w:r>
              <w:rPr>
                <w:b/>
              </w:rPr>
              <w:t>3 508 233,64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2105FE" w:rsidRDefault="00195611" w:rsidP="001D2942">
            <w:pPr>
              <w:jc w:val="right"/>
              <w:rPr>
                <w:b/>
              </w:rPr>
            </w:pPr>
            <w:r>
              <w:rPr>
                <w:b/>
              </w:rPr>
              <w:t>41,8</w:t>
            </w:r>
          </w:p>
        </w:tc>
      </w:tr>
      <w:tr w:rsidR="00BB2B70" w:rsidRPr="002105FE" w:rsidTr="00213FF7">
        <w:trPr>
          <w:trHeight w:val="1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Default="00BB2B70" w:rsidP="00FA4F8F"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8B65D6" w:rsidRDefault="00BB2B70" w:rsidP="004D3E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000 </w:t>
            </w:r>
            <w:r w:rsidRPr="008B65D6">
              <w:rPr>
                <w:color w:val="000000"/>
                <w:sz w:val="22"/>
                <w:szCs w:val="22"/>
              </w:rPr>
              <w:t>010</w:t>
            </w:r>
            <w:r>
              <w:rPr>
                <w:color w:val="000000"/>
                <w:sz w:val="22"/>
                <w:szCs w:val="22"/>
              </w:rPr>
              <w:t>2 0000000000 000</w:t>
            </w:r>
            <w:r w:rsidRPr="008B65D6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6B69E3" w:rsidP="00433436">
            <w:pPr>
              <w:jc w:val="right"/>
            </w:pPr>
            <w:r>
              <w:t>704 166,12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6B69E3" w:rsidP="005B00BD">
            <w:pPr>
              <w:jc w:val="right"/>
            </w:pPr>
            <w:r>
              <w:t>357 499,48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2105FE" w:rsidRDefault="006B69E3" w:rsidP="00437A16">
            <w:pPr>
              <w:jc w:val="right"/>
            </w:pPr>
            <w:r>
              <w:t>50,8</w:t>
            </w:r>
          </w:p>
        </w:tc>
      </w:tr>
      <w:tr w:rsidR="00BB2B70" w:rsidRPr="002105FE" w:rsidTr="00213FF7">
        <w:trPr>
          <w:trHeight w:val="7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Default="00BB2B70" w:rsidP="00FA4F8F"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8B65D6" w:rsidRDefault="00BB2B70" w:rsidP="004D3E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000 </w:t>
            </w:r>
            <w:r w:rsidRPr="008B65D6">
              <w:rPr>
                <w:color w:val="000000"/>
                <w:sz w:val="22"/>
                <w:szCs w:val="22"/>
              </w:rPr>
              <w:t>0104</w:t>
            </w:r>
            <w:r>
              <w:rPr>
                <w:color w:val="000000"/>
                <w:sz w:val="22"/>
                <w:szCs w:val="22"/>
              </w:rPr>
              <w:t xml:space="preserve"> 0000000000 000</w:t>
            </w:r>
            <w:r w:rsidRPr="008B65D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432BD2" w:rsidP="00437A16">
            <w:pPr>
              <w:jc w:val="right"/>
            </w:pPr>
            <w:r>
              <w:t>3 042 684,50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045C34" w:rsidP="00437A16">
            <w:pPr>
              <w:jc w:val="right"/>
            </w:pPr>
            <w:r>
              <w:t>1 458 355,76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2105FE" w:rsidRDefault="00045C34" w:rsidP="00437A16">
            <w:pPr>
              <w:jc w:val="right"/>
            </w:pPr>
            <w:r>
              <w:t>47,9</w:t>
            </w:r>
          </w:p>
        </w:tc>
      </w:tr>
      <w:tr w:rsidR="00BB2B70" w:rsidRPr="002105FE" w:rsidTr="00213FF7">
        <w:trPr>
          <w:trHeight w:val="7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Default="00BB2B70" w:rsidP="00FA4F8F">
            <w:r w:rsidRPr="009A6B6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Default="00BB2B70" w:rsidP="009A6B6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000 </w:t>
            </w:r>
            <w:r w:rsidRPr="008B65D6">
              <w:rPr>
                <w:color w:val="000000"/>
                <w:sz w:val="22"/>
                <w:szCs w:val="22"/>
              </w:rPr>
              <w:t>010</w:t>
            </w:r>
            <w:r>
              <w:rPr>
                <w:color w:val="000000"/>
                <w:sz w:val="22"/>
                <w:szCs w:val="22"/>
              </w:rPr>
              <w:t>6 0000000000 000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Default="00045C34" w:rsidP="009E06D1">
            <w:pPr>
              <w:jc w:val="right"/>
            </w:pPr>
            <w:r>
              <w:t>22 448,24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Default="00045C34" w:rsidP="00433436">
            <w:pPr>
              <w:jc w:val="right"/>
            </w:pPr>
            <w:r>
              <w:t>22 448,24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Default="00E8418A" w:rsidP="003D7A7C">
            <w:pPr>
              <w:jc w:val="right"/>
            </w:pPr>
            <w:r>
              <w:t>100,00</w:t>
            </w:r>
          </w:p>
        </w:tc>
      </w:tr>
      <w:tr w:rsidR="00E8418A" w:rsidRPr="002105FE" w:rsidTr="00213FF7">
        <w:trPr>
          <w:trHeight w:val="70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8A" w:rsidRPr="009A6B64" w:rsidRDefault="0010766C" w:rsidP="00FA4F8F">
            <w:r w:rsidRPr="0010766C">
              <w:t>Резервные фонды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18A" w:rsidRDefault="00E8418A" w:rsidP="00E841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000 0111 0000000000 000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8A" w:rsidRDefault="00951DB2" w:rsidP="009E06D1">
            <w:pPr>
              <w:jc w:val="right"/>
            </w:pPr>
            <w:r>
              <w:t>14 805,92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18A" w:rsidRDefault="00E8418A" w:rsidP="00433436">
            <w:pPr>
              <w:jc w:val="right"/>
            </w:pPr>
            <w: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18A" w:rsidRDefault="00E8418A" w:rsidP="003D7A7C">
            <w:pPr>
              <w:jc w:val="right"/>
            </w:pPr>
            <w:r>
              <w:t>0,0</w:t>
            </w:r>
          </w:p>
        </w:tc>
      </w:tr>
      <w:tr w:rsidR="00BB2B70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Default="00BB2B70">
            <w:r>
              <w:t>Другие общегосударственные вопросы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8B65D6" w:rsidRDefault="00BB2B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000 0113 0000000000 000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951DB2" w:rsidP="00E8418A">
            <w:pPr>
              <w:jc w:val="right"/>
            </w:pPr>
            <w:r>
              <w:t>714 597,92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951DB2" w:rsidP="00437A16">
            <w:pPr>
              <w:jc w:val="right"/>
            </w:pPr>
            <w:r>
              <w:t>3805,56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200D53" w:rsidRDefault="00951DB2" w:rsidP="00437A16">
            <w:pPr>
              <w:jc w:val="right"/>
            </w:pPr>
            <w:r>
              <w:t>0,5</w:t>
            </w:r>
          </w:p>
        </w:tc>
      </w:tr>
      <w:tr w:rsidR="00BB2B70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Pr="007F3195" w:rsidRDefault="00BB2B70">
            <w:pPr>
              <w:rPr>
                <w:b/>
              </w:rPr>
            </w:pPr>
            <w:r w:rsidRPr="007F3195">
              <w:rPr>
                <w:b/>
              </w:rPr>
              <w:t>НАЦИОНАЛЬНАЯ ОБОРОНА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7F3195" w:rsidRDefault="00BB2B70" w:rsidP="00383E94">
            <w:pPr>
              <w:jc w:val="center"/>
              <w:rPr>
                <w:b/>
                <w:color w:val="000000"/>
              </w:rPr>
            </w:pPr>
            <w:r w:rsidRPr="007F3195">
              <w:rPr>
                <w:b/>
                <w:color w:val="000000"/>
                <w:sz w:val="22"/>
                <w:szCs w:val="22"/>
              </w:rPr>
              <w:t>000 0200 0000000000 000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953431" w:rsidP="00114FAC">
            <w:pPr>
              <w:jc w:val="right"/>
              <w:rPr>
                <w:b/>
              </w:rPr>
            </w:pPr>
            <w:r>
              <w:rPr>
                <w:b/>
              </w:rPr>
              <w:t>116 675,23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953431" w:rsidP="00437A16">
            <w:pPr>
              <w:jc w:val="right"/>
              <w:rPr>
                <w:b/>
              </w:rPr>
            </w:pPr>
            <w:r>
              <w:rPr>
                <w:b/>
              </w:rPr>
              <w:t>58 337,84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200D53" w:rsidRDefault="00953431" w:rsidP="00437A16">
            <w:pPr>
              <w:jc w:val="right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953431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31" w:rsidRDefault="00953431">
            <w:r>
              <w:t>Мобилизационная и вневойсковая подготовка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431" w:rsidRDefault="00953431" w:rsidP="00383E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000 0203 0000000000 000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31" w:rsidRPr="00953431" w:rsidRDefault="00953431" w:rsidP="00B86C88">
            <w:pPr>
              <w:jc w:val="right"/>
            </w:pPr>
            <w:r w:rsidRPr="00953431">
              <w:t>116 675,23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31" w:rsidRPr="00953431" w:rsidRDefault="00953431" w:rsidP="00B86C88">
            <w:pPr>
              <w:jc w:val="right"/>
            </w:pPr>
            <w:r w:rsidRPr="00953431">
              <w:t>58 337,84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431" w:rsidRPr="00953431" w:rsidRDefault="00953431" w:rsidP="00B86C88">
            <w:pPr>
              <w:jc w:val="right"/>
            </w:pPr>
            <w:r w:rsidRPr="00953431">
              <w:t>50,0</w:t>
            </w:r>
          </w:p>
        </w:tc>
      </w:tr>
      <w:tr w:rsidR="00437A16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6" w:rsidRPr="007F3195" w:rsidRDefault="00437A16">
            <w:pPr>
              <w:rPr>
                <w:b/>
              </w:rPr>
            </w:pPr>
            <w:r w:rsidRPr="007F3195">
              <w:rPr>
                <w:b/>
              </w:rPr>
              <w:t>НАЦИОНАЛЬНАЯ ЭКОНОМИКА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6" w:rsidRPr="007F3195" w:rsidRDefault="00437A16" w:rsidP="00383E94">
            <w:pPr>
              <w:jc w:val="center"/>
              <w:rPr>
                <w:b/>
                <w:color w:val="000000"/>
              </w:rPr>
            </w:pPr>
            <w:r w:rsidRPr="007F3195">
              <w:rPr>
                <w:b/>
                <w:color w:val="000000"/>
                <w:sz w:val="22"/>
                <w:szCs w:val="22"/>
              </w:rPr>
              <w:t>000 0400 0000000000 000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16" w:rsidRPr="00011AC7" w:rsidRDefault="0018734F" w:rsidP="00E8418A">
            <w:pPr>
              <w:jc w:val="right"/>
              <w:rPr>
                <w:b/>
              </w:rPr>
            </w:pPr>
            <w:r>
              <w:rPr>
                <w:b/>
              </w:rPr>
              <w:t>406 907,63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16" w:rsidRPr="00437A16" w:rsidRDefault="0018734F" w:rsidP="00C9156B">
            <w:pPr>
              <w:jc w:val="right"/>
              <w:rPr>
                <w:b/>
              </w:rPr>
            </w:pPr>
            <w:r>
              <w:rPr>
                <w:b/>
              </w:rPr>
              <w:t>22 000,00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16" w:rsidRPr="00437A16" w:rsidRDefault="0018734F" w:rsidP="00C9156B">
            <w:pPr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</w:tr>
      <w:tr w:rsidR="0018734F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34F" w:rsidRDefault="0018734F">
            <w:r>
              <w:t>Дорожное хозяйство (дорожные фонды)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34F" w:rsidRPr="008B65D6" w:rsidRDefault="0018734F" w:rsidP="00383E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000 </w:t>
            </w:r>
            <w:r w:rsidRPr="008B65D6">
              <w:rPr>
                <w:color w:val="000000"/>
                <w:sz w:val="22"/>
                <w:szCs w:val="22"/>
              </w:rPr>
              <w:t>040</w:t>
            </w:r>
            <w:r>
              <w:rPr>
                <w:color w:val="000000"/>
                <w:sz w:val="22"/>
                <w:szCs w:val="22"/>
              </w:rPr>
              <w:t>9 0000000000 000</w:t>
            </w:r>
            <w:r w:rsidRPr="008B65D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4F" w:rsidRPr="0018734F" w:rsidRDefault="0018734F" w:rsidP="00B86C88">
            <w:pPr>
              <w:jc w:val="right"/>
            </w:pPr>
            <w:r w:rsidRPr="0018734F">
              <w:t>406 907,63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34F" w:rsidRPr="0018734F" w:rsidRDefault="0018734F" w:rsidP="00B86C88">
            <w:pPr>
              <w:jc w:val="right"/>
            </w:pPr>
            <w:r w:rsidRPr="0018734F">
              <w:t>22 000,00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34F" w:rsidRPr="0018734F" w:rsidRDefault="0018734F" w:rsidP="00B86C88">
            <w:pPr>
              <w:jc w:val="right"/>
            </w:pPr>
            <w:r w:rsidRPr="0018734F">
              <w:t>5,4</w:t>
            </w:r>
          </w:p>
        </w:tc>
      </w:tr>
      <w:tr w:rsidR="00BB2B70" w:rsidRPr="002105FE" w:rsidTr="00213FF7">
        <w:trPr>
          <w:trHeight w:val="6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Pr="007F3195" w:rsidRDefault="00BB2B70">
            <w:pPr>
              <w:rPr>
                <w:b/>
              </w:rPr>
            </w:pPr>
            <w:r w:rsidRPr="007F3195">
              <w:rPr>
                <w:b/>
              </w:rPr>
              <w:t>ЖИЛИЩНО-КОММУНАЛЬНОЕ ХОЗЯЙСТВО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7F3195" w:rsidRDefault="00BB2B70" w:rsidP="00383E94">
            <w:pPr>
              <w:jc w:val="center"/>
              <w:rPr>
                <w:b/>
                <w:color w:val="000000"/>
              </w:rPr>
            </w:pPr>
            <w:r w:rsidRPr="007F3195">
              <w:rPr>
                <w:b/>
                <w:color w:val="000000"/>
                <w:sz w:val="22"/>
                <w:szCs w:val="22"/>
              </w:rPr>
              <w:t>000 0500 0000000000 000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726DA8" w:rsidP="00437A16">
            <w:pPr>
              <w:jc w:val="right"/>
              <w:rPr>
                <w:b/>
              </w:rPr>
            </w:pPr>
            <w:r>
              <w:rPr>
                <w:b/>
              </w:rPr>
              <w:t>7607,40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726DA8" w:rsidP="00437A16">
            <w:pPr>
              <w:jc w:val="right"/>
              <w:rPr>
                <w:b/>
              </w:rPr>
            </w:pPr>
            <w:r>
              <w:rPr>
                <w:b/>
              </w:rPr>
              <w:t>7607,40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200D53" w:rsidRDefault="00726DA8" w:rsidP="00437A1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726DA8" w:rsidRPr="002105FE" w:rsidTr="00213FF7">
        <w:trPr>
          <w:trHeight w:val="2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DA8" w:rsidRDefault="00726DA8" w:rsidP="006245A9">
            <w:r>
              <w:t>Коммунальное хозяйство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A8" w:rsidRDefault="00726DA8" w:rsidP="006245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000 0502 0000000000 000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A8" w:rsidRPr="00726DA8" w:rsidRDefault="00726DA8" w:rsidP="00B86C88">
            <w:pPr>
              <w:jc w:val="right"/>
            </w:pPr>
            <w:r w:rsidRPr="00726DA8">
              <w:t>7607,40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DA8" w:rsidRPr="00726DA8" w:rsidRDefault="00726DA8" w:rsidP="00B86C88">
            <w:pPr>
              <w:jc w:val="right"/>
            </w:pPr>
            <w:r w:rsidRPr="00726DA8">
              <w:t>7607,40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DA8" w:rsidRPr="00726DA8" w:rsidRDefault="00726DA8" w:rsidP="00B86C88">
            <w:pPr>
              <w:jc w:val="right"/>
            </w:pPr>
            <w:r w:rsidRPr="00726DA8">
              <w:t>100,0</w:t>
            </w:r>
          </w:p>
        </w:tc>
      </w:tr>
      <w:tr w:rsidR="00437A16" w:rsidRPr="002105FE" w:rsidTr="00213FF7">
        <w:trPr>
          <w:trHeight w:val="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A16" w:rsidRPr="007F3195" w:rsidRDefault="00437A16">
            <w:pPr>
              <w:rPr>
                <w:b/>
              </w:rPr>
            </w:pPr>
            <w:r w:rsidRPr="007F3195">
              <w:rPr>
                <w:b/>
              </w:rPr>
              <w:t>КУЛЬТУРА, КИНЕМАТОГРАФИЯ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16" w:rsidRPr="007F3195" w:rsidRDefault="00437A16" w:rsidP="00383E94">
            <w:pPr>
              <w:jc w:val="center"/>
              <w:rPr>
                <w:b/>
                <w:color w:val="000000"/>
              </w:rPr>
            </w:pPr>
            <w:r w:rsidRPr="007F3195">
              <w:rPr>
                <w:b/>
                <w:color w:val="000000"/>
                <w:sz w:val="22"/>
                <w:szCs w:val="22"/>
              </w:rPr>
              <w:t>000 0800 0000000000 000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16" w:rsidRPr="00437A16" w:rsidRDefault="00D07DBC" w:rsidP="00C9156B">
            <w:pPr>
              <w:jc w:val="right"/>
              <w:rPr>
                <w:b/>
              </w:rPr>
            </w:pPr>
            <w:r>
              <w:rPr>
                <w:b/>
              </w:rPr>
              <w:t>3 127 925,84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A16" w:rsidRPr="00437A16" w:rsidRDefault="00D07DBC" w:rsidP="00C9156B">
            <w:pPr>
              <w:jc w:val="right"/>
              <w:rPr>
                <w:b/>
              </w:rPr>
            </w:pPr>
            <w:r>
              <w:rPr>
                <w:b/>
              </w:rPr>
              <w:t>1 453 605,94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A16" w:rsidRPr="00437A16" w:rsidRDefault="00D07DBC" w:rsidP="00C9156B">
            <w:pPr>
              <w:jc w:val="right"/>
              <w:rPr>
                <w:b/>
              </w:rPr>
            </w:pPr>
            <w:r>
              <w:rPr>
                <w:b/>
              </w:rPr>
              <w:t>46,5</w:t>
            </w:r>
          </w:p>
        </w:tc>
      </w:tr>
      <w:tr w:rsidR="00D07DBC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BC" w:rsidRDefault="00D07DBC">
            <w:r>
              <w:t>Культура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BC" w:rsidRPr="008B65D6" w:rsidRDefault="00D07DBC" w:rsidP="00383E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000 0801 0000000000 000</w:t>
            </w:r>
            <w:r w:rsidRPr="008B65D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BC" w:rsidRPr="00D07DBC" w:rsidRDefault="00D07DBC" w:rsidP="00B86C88">
            <w:pPr>
              <w:jc w:val="right"/>
            </w:pPr>
            <w:r w:rsidRPr="00D07DBC">
              <w:t>3 127 925,84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BC" w:rsidRPr="00D07DBC" w:rsidRDefault="00D07DBC" w:rsidP="00B86C88">
            <w:pPr>
              <w:jc w:val="right"/>
            </w:pPr>
            <w:r w:rsidRPr="00D07DBC">
              <w:t>1 453 605,94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DBC" w:rsidRPr="00D07DBC" w:rsidRDefault="00D07DBC" w:rsidP="00B86C88">
            <w:pPr>
              <w:jc w:val="right"/>
            </w:pPr>
            <w:r w:rsidRPr="00D07DBC">
              <w:t>46,5</w:t>
            </w:r>
          </w:p>
        </w:tc>
      </w:tr>
      <w:tr w:rsidR="00BB2B70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Pr="007F3195" w:rsidRDefault="00BB2B70">
            <w:pPr>
              <w:rPr>
                <w:b/>
              </w:rPr>
            </w:pPr>
            <w:r w:rsidRPr="007F3195">
              <w:rPr>
                <w:b/>
              </w:rPr>
              <w:t>СОЦИАЛЬНАЯ ПОЛИТИКА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7F3195" w:rsidRDefault="00BB2B70" w:rsidP="00383E94">
            <w:pPr>
              <w:jc w:val="center"/>
              <w:rPr>
                <w:b/>
                <w:color w:val="000000"/>
              </w:rPr>
            </w:pPr>
            <w:r w:rsidRPr="007F3195">
              <w:rPr>
                <w:b/>
                <w:color w:val="000000"/>
                <w:sz w:val="22"/>
                <w:szCs w:val="22"/>
              </w:rPr>
              <w:t>000 1000 0000000000 000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D07DBC" w:rsidP="00D07DBC">
            <w:pPr>
              <w:jc w:val="right"/>
              <w:rPr>
                <w:b/>
              </w:rPr>
            </w:pPr>
            <w:r>
              <w:rPr>
                <w:b/>
              </w:rPr>
              <w:t>226 18,47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B70" w:rsidRPr="00011AC7" w:rsidRDefault="00D07DBC" w:rsidP="005B00BD">
            <w:pPr>
              <w:jc w:val="right"/>
              <w:rPr>
                <w:b/>
              </w:rPr>
            </w:pPr>
            <w:r>
              <w:rPr>
                <w:b/>
              </w:rPr>
              <w:t>124 573,32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200D53" w:rsidRDefault="00D07DBC" w:rsidP="001D2942">
            <w:pPr>
              <w:jc w:val="right"/>
              <w:rPr>
                <w:b/>
              </w:rPr>
            </w:pPr>
            <w:r>
              <w:rPr>
                <w:b/>
              </w:rPr>
              <w:t>55,1</w:t>
            </w:r>
          </w:p>
        </w:tc>
      </w:tr>
      <w:tr w:rsidR="00D07DBC" w:rsidRPr="002105FE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DBC" w:rsidRDefault="00D07DBC">
            <w:r>
              <w:t>Пенсионное обеспечение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DBC" w:rsidRDefault="00D07DBC" w:rsidP="00383E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000 1001 0000000000 000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BC" w:rsidRPr="00D07DBC" w:rsidRDefault="00D07DBC" w:rsidP="00B86C88">
            <w:pPr>
              <w:jc w:val="right"/>
            </w:pPr>
            <w:r w:rsidRPr="00D07DBC">
              <w:t>226 18,47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DBC" w:rsidRPr="00D07DBC" w:rsidRDefault="00D07DBC" w:rsidP="00B86C88">
            <w:pPr>
              <w:jc w:val="right"/>
            </w:pPr>
            <w:r w:rsidRPr="00D07DBC">
              <w:t>124 573,32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DBC" w:rsidRPr="00D07DBC" w:rsidRDefault="00D07DBC" w:rsidP="00B86C88">
            <w:pPr>
              <w:jc w:val="right"/>
            </w:pPr>
            <w:r w:rsidRPr="00D07DBC">
              <w:t>55,1</w:t>
            </w:r>
          </w:p>
        </w:tc>
      </w:tr>
      <w:tr w:rsidR="00BB2B70" w:rsidRPr="000205A6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0205A6" w:rsidRDefault="00BB2B70">
            <w:pPr>
              <w:rPr>
                <w:b/>
              </w:rPr>
            </w:pPr>
            <w:r w:rsidRPr="000205A6">
              <w:rPr>
                <w:b/>
              </w:rPr>
              <w:t>ИТОГО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0205A6" w:rsidRDefault="00BB2B70">
            <w:pPr>
              <w:rPr>
                <w:b/>
                <w:color w:val="000000"/>
              </w:rPr>
            </w:pPr>
            <w:r w:rsidRPr="000205A6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011AC7" w:rsidRDefault="00D07DBC" w:rsidP="00AD0E6F">
            <w:pPr>
              <w:jc w:val="right"/>
              <w:rPr>
                <w:b/>
              </w:rPr>
            </w:pPr>
            <w:r>
              <w:rPr>
                <w:b/>
              </w:rPr>
              <w:t>8 383 837,17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5B00BD" w:rsidRDefault="00D07DBC" w:rsidP="00AD0E6F">
            <w:pPr>
              <w:jc w:val="right"/>
              <w:rPr>
                <w:b/>
              </w:rPr>
            </w:pPr>
            <w:r>
              <w:rPr>
                <w:b/>
              </w:rPr>
              <w:t>3 508 233,54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5B00BD" w:rsidRDefault="00D07DBC" w:rsidP="00AD0E6F">
            <w:pPr>
              <w:jc w:val="right"/>
              <w:rPr>
                <w:b/>
              </w:rPr>
            </w:pPr>
            <w:r>
              <w:rPr>
                <w:b/>
              </w:rPr>
              <w:t>41,8</w:t>
            </w:r>
          </w:p>
        </w:tc>
      </w:tr>
      <w:tr w:rsidR="00BB2B70" w:rsidRPr="0089132D" w:rsidTr="00213FF7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Default="00BB2B70">
            <w:r>
              <w:t>профицит / дефицит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8B65D6" w:rsidRDefault="00BB2B70">
            <w:pPr>
              <w:rPr>
                <w:color w:val="000000"/>
              </w:rPr>
            </w:pPr>
            <w:r w:rsidRPr="008B65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011AC7" w:rsidRDefault="00B96749" w:rsidP="00216597">
            <w:pPr>
              <w:jc w:val="right"/>
            </w:pPr>
            <w:r>
              <w:t>-951 348,08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5B00BD" w:rsidRDefault="00B96749" w:rsidP="00AD0E6F">
            <w:pPr>
              <w:jc w:val="right"/>
            </w:pPr>
            <w:r>
              <w:t>19</w:t>
            </w:r>
            <w:r w:rsidR="00056E22">
              <w:t xml:space="preserve"> </w:t>
            </w:r>
            <w:r>
              <w:t>709,61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B70" w:rsidRPr="005B00BD" w:rsidRDefault="00BB2B70" w:rsidP="000205A6">
            <w:pPr>
              <w:jc w:val="center"/>
            </w:pPr>
          </w:p>
        </w:tc>
      </w:tr>
      <w:tr w:rsidR="00BB2B70" w:rsidRPr="0089132D" w:rsidTr="00213FF7">
        <w:trPr>
          <w:trHeight w:val="312"/>
        </w:trPr>
        <w:tc>
          <w:tcPr>
            <w:tcW w:w="10300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B3154C" w:rsidRDefault="00BB2B70" w:rsidP="0096384C">
            <w:pPr>
              <w:jc w:val="center"/>
              <w:rPr>
                <w:b/>
                <w:bCs/>
              </w:rPr>
            </w:pPr>
          </w:p>
        </w:tc>
      </w:tr>
      <w:tr w:rsidR="00BB2B70" w:rsidRPr="0089132D" w:rsidTr="00213FF7">
        <w:trPr>
          <w:trHeight w:val="624"/>
        </w:trPr>
        <w:tc>
          <w:tcPr>
            <w:tcW w:w="10300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B70" w:rsidRDefault="00BB2B70" w:rsidP="00FA4F8F">
            <w:pPr>
              <w:rPr>
                <w:bCs/>
                <w:color w:val="000000"/>
                <w:sz w:val="28"/>
                <w:szCs w:val="28"/>
              </w:rPr>
            </w:pPr>
          </w:p>
          <w:p w:rsidR="0010766C" w:rsidRDefault="0010766C" w:rsidP="00FA4F8F">
            <w:pPr>
              <w:rPr>
                <w:bCs/>
                <w:color w:val="000000"/>
                <w:sz w:val="28"/>
                <w:szCs w:val="28"/>
              </w:rPr>
            </w:pPr>
          </w:p>
          <w:p w:rsidR="0010766C" w:rsidRDefault="0010766C" w:rsidP="00FA4F8F">
            <w:pPr>
              <w:rPr>
                <w:bCs/>
                <w:color w:val="000000"/>
                <w:sz w:val="28"/>
                <w:szCs w:val="28"/>
              </w:rPr>
            </w:pPr>
          </w:p>
          <w:p w:rsidR="0010766C" w:rsidRDefault="0010766C" w:rsidP="00FA4F8F">
            <w:pPr>
              <w:rPr>
                <w:bCs/>
                <w:color w:val="000000"/>
                <w:sz w:val="28"/>
                <w:szCs w:val="28"/>
              </w:rPr>
            </w:pPr>
          </w:p>
          <w:p w:rsidR="00BB2B70" w:rsidRDefault="00BB2B70" w:rsidP="0096384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972ED">
              <w:rPr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бюджетов  </w:t>
            </w:r>
          </w:p>
          <w:p w:rsidR="00BB2B70" w:rsidRPr="00B3154C" w:rsidRDefault="00BB2B70" w:rsidP="0096384C">
            <w:pPr>
              <w:jc w:val="center"/>
            </w:pPr>
          </w:p>
        </w:tc>
      </w:tr>
      <w:tr w:rsidR="00BB2B70" w:rsidRPr="007E798A" w:rsidTr="00213FF7">
        <w:trPr>
          <w:trHeight w:val="624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B70" w:rsidRPr="007E798A" w:rsidRDefault="00BB2B70" w:rsidP="00011AC7">
            <w:pPr>
              <w:jc w:val="center"/>
              <w:rPr>
                <w:sz w:val="28"/>
                <w:szCs w:val="28"/>
              </w:rPr>
            </w:pPr>
            <w:r w:rsidRPr="007E798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7E798A" w:rsidRDefault="00BB2B70" w:rsidP="00011AC7">
            <w:pPr>
              <w:jc w:val="center"/>
              <w:rPr>
                <w:sz w:val="28"/>
                <w:szCs w:val="28"/>
              </w:rPr>
            </w:pPr>
            <w:r w:rsidRPr="007E798A">
              <w:rPr>
                <w:color w:val="000000"/>
                <w:sz w:val="28"/>
                <w:szCs w:val="28"/>
              </w:rPr>
              <w:t xml:space="preserve">Код источника финансирования по КИВФ, </w:t>
            </w:r>
            <w:proofErr w:type="spellStart"/>
            <w:r w:rsidRPr="007E798A">
              <w:rPr>
                <w:color w:val="000000"/>
                <w:sz w:val="28"/>
                <w:szCs w:val="28"/>
              </w:rPr>
              <w:t>КИВнФ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7E798A" w:rsidRDefault="00BB2B70" w:rsidP="00011AC7">
            <w:pPr>
              <w:jc w:val="center"/>
              <w:rPr>
                <w:bCs/>
                <w:sz w:val="28"/>
                <w:szCs w:val="28"/>
              </w:rPr>
            </w:pPr>
            <w:r w:rsidRPr="007E798A">
              <w:rPr>
                <w:bCs/>
                <w:sz w:val="28"/>
                <w:szCs w:val="28"/>
              </w:rPr>
              <w:t>План</w:t>
            </w:r>
          </w:p>
          <w:p w:rsidR="00BB2B70" w:rsidRPr="007E798A" w:rsidRDefault="00BB2B70" w:rsidP="00011AC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B70" w:rsidRPr="007E798A" w:rsidRDefault="00BB2B70" w:rsidP="00011AC7">
            <w:pPr>
              <w:jc w:val="center"/>
              <w:rPr>
                <w:bCs/>
                <w:sz w:val="28"/>
                <w:szCs w:val="28"/>
              </w:rPr>
            </w:pPr>
            <w:r w:rsidRPr="007E798A">
              <w:rPr>
                <w:bCs/>
                <w:sz w:val="28"/>
                <w:szCs w:val="28"/>
              </w:rPr>
              <w:t>Факт</w:t>
            </w:r>
          </w:p>
          <w:p w:rsidR="00BB2B70" w:rsidRPr="007E798A" w:rsidRDefault="00BB2B70" w:rsidP="00011AC7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056E22" w:rsidRPr="0089132D" w:rsidTr="00B7595F">
        <w:trPr>
          <w:trHeight w:val="624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E22" w:rsidRPr="00A24248" w:rsidRDefault="00056E22" w:rsidP="00A154C9">
            <w:pPr>
              <w:rPr>
                <w:b/>
              </w:rPr>
            </w:pPr>
            <w:r w:rsidRPr="00A24248">
              <w:rPr>
                <w:b/>
              </w:rPr>
              <w:t>Источники финансирования дефицита бюджетов - всего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E22" w:rsidRPr="008B65D6" w:rsidRDefault="00056E22" w:rsidP="00A154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000</w:t>
            </w:r>
            <w:r w:rsidRPr="008B65D6">
              <w:rPr>
                <w:b/>
                <w:sz w:val="22"/>
                <w:szCs w:val="22"/>
              </w:rPr>
              <w:t xml:space="preserve"> 90 00 00 00 00 0000 000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22" w:rsidRPr="00056E22" w:rsidRDefault="00056E22" w:rsidP="00B86C88">
            <w:pPr>
              <w:jc w:val="right"/>
              <w:rPr>
                <w:b/>
              </w:rPr>
            </w:pPr>
            <w:r w:rsidRPr="00056E22">
              <w:rPr>
                <w:b/>
              </w:rPr>
              <w:t>-951 348,08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22" w:rsidRPr="00056E22" w:rsidRDefault="00056E22" w:rsidP="00B86C88">
            <w:pPr>
              <w:jc w:val="right"/>
              <w:rPr>
                <w:b/>
              </w:rPr>
            </w:pPr>
            <w:r w:rsidRPr="00056E22">
              <w:rPr>
                <w:b/>
              </w:rPr>
              <w:t>19 709,61</w:t>
            </w:r>
          </w:p>
        </w:tc>
      </w:tr>
      <w:tr w:rsidR="00BB2B70" w:rsidRPr="0089132D" w:rsidTr="00213FF7">
        <w:trPr>
          <w:trHeight w:val="624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70" w:rsidRPr="0089132D" w:rsidRDefault="00BB2B70" w:rsidP="0089132D">
            <w:r w:rsidRPr="0089132D">
              <w:t>Изменение остатков денежных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B70" w:rsidRPr="008B65D6" w:rsidRDefault="00BB2B70" w:rsidP="00A02911">
            <w:pPr>
              <w:jc w:val="center"/>
            </w:pPr>
            <w:r>
              <w:rPr>
                <w:sz w:val="22"/>
                <w:szCs w:val="22"/>
              </w:rPr>
              <w:t>000</w:t>
            </w:r>
            <w:r w:rsidRPr="008B65D6">
              <w:rPr>
                <w:sz w:val="22"/>
                <w:szCs w:val="22"/>
              </w:rPr>
              <w:t xml:space="preserve"> 01 00 00 00 00 0000 000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8106A3" w:rsidRDefault="00BB2B70" w:rsidP="009E06D1">
            <w:pPr>
              <w:jc w:val="center"/>
            </w:pPr>
            <w:r w:rsidRPr="008106A3">
              <w:t>0,00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B70" w:rsidRPr="008106A3" w:rsidRDefault="00BB2B70" w:rsidP="009E06D1">
            <w:pPr>
              <w:jc w:val="center"/>
            </w:pPr>
            <w:r w:rsidRPr="008106A3">
              <w:t>0,00</w:t>
            </w:r>
          </w:p>
        </w:tc>
      </w:tr>
      <w:tr w:rsidR="00056E22" w:rsidRPr="0089132D" w:rsidTr="00213FF7">
        <w:trPr>
          <w:trHeight w:val="624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E22" w:rsidRPr="0089132D" w:rsidRDefault="00056E22" w:rsidP="00D43844">
            <w:r w:rsidRPr="0089132D">
              <w:t xml:space="preserve">Увеличение прочих остатков денежных средств бюджетов </w:t>
            </w:r>
            <w:r>
              <w:t>сельских поселений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E22" w:rsidRPr="008B65D6" w:rsidRDefault="00056E22" w:rsidP="00D43844">
            <w:pPr>
              <w:jc w:val="center"/>
            </w:pPr>
            <w:r>
              <w:rPr>
                <w:sz w:val="22"/>
                <w:szCs w:val="22"/>
              </w:rPr>
              <w:t>000 01 05 02 01 10</w:t>
            </w:r>
            <w:r w:rsidRPr="008B65D6">
              <w:rPr>
                <w:sz w:val="22"/>
                <w:szCs w:val="22"/>
              </w:rPr>
              <w:t xml:space="preserve"> 0000 510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E22" w:rsidRPr="00056E22" w:rsidRDefault="00056E22" w:rsidP="00B86C88">
            <w:pPr>
              <w:jc w:val="right"/>
            </w:pPr>
            <w:r>
              <w:t>-</w:t>
            </w:r>
            <w:r w:rsidRPr="00056E22">
              <w:t>7 432 489,09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E22" w:rsidRPr="00056E22" w:rsidRDefault="00056E22" w:rsidP="00B86C88">
            <w:pPr>
              <w:jc w:val="right"/>
            </w:pPr>
            <w:r>
              <w:t>-</w:t>
            </w:r>
            <w:r w:rsidRPr="00056E22">
              <w:t>3 527 943,15</w:t>
            </w:r>
          </w:p>
        </w:tc>
      </w:tr>
      <w:tr w:rsidR="00056E22" w:rsidRPr="0089132D" w:rsidTr="00CA01D7">
        <w:trPr>
          <w:trHeight w:val="624"/>
        </w:trPr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E22" w:rsidRPr="0089132D" w:rsidRDefault="00056E22" w:rsidP="003039F9">
            <w:r w:rsidRPr="0089132D">
              <w:t xml:space="preserve">Уменьшение прочих остатков денежных средств бюджетов </w:t>
            </w:r>
            <w:r>
              <w:t>сельских поселений</w:t>
            </w:r>
          </w:p>
        </w:tc>
        <w:tc>
          <w:tcPr>
            <w:tcW w:w="3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6E22" w:rsidRPr="008B65D6" w:rsidRDefault="00056E22" w:rsidP="00A02911">
            <w:pPr>
              <w:jc w:val="center"/>
            </w:pPr>
            <w:r>
              <w:rPr>
                <w:sz w:val="22"/>
                <w:szCs w:val="22"/>
              </w:rPr>
              <w:t>000 01 05 02 01 10</w:t>
            </w:r>
            <w:r w:rsidRPr="008B65D6">
              <w:rPr>
                <w:sz w:val="22"/>
                <w:szCs w:val="22"/>
              </w:rPr>
              <w:t xml:space="preserve"> 0000 610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22" w:rsidRDefault="00056E22" w:rsidP="00B86C88">
            <w:pPr>
              <w:jc w:val="right"/>
            </w:pPr>
          </w:p>
          <w:p w:rsidR="00056E22" w:rsidRDefault="00056E22" w:rsidP="00B86C88">
            <w:pPr>
              <w:jc w:val="right"/>
            </w:pPr>
          </w:p>
          <w:p w:rsidR="00056E22" w:rsidRPr="00056E22" w:rsidRDefault="00056E22" w:rsidP="00B86C88">
            <w:pPr>
              <w:jc w:val="right"/>
            </w:pPr>
            <w:r w:rsidRPr="00056E22">
              <w:t>8 383 837,17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6E22" w:rsidRDefault="00056E22" w:rsidP="00B86C88">
            <w:pPr>
              <w:jc w:val="right"/>
            </w:pPr>
          </w:p>
          <w:p w:rsidR="00056E22" w:rsidRDefault="00056E22" w:rsidP="00B86C88">
            <w:pPr>
              <w:jc w:val="right"/>
            </w:pPr>
          </w:p>
          <w:p w:rsidR="00056E22" w:rsidRPr="00056E22" w:rsidRDefault="00056E22" w:rsidP="00B86C88">
            <w:pPr>
              <w:jc w:val="right"/>
            </w:pPr>
            <w:r w:rsidRPr="00056E22">
              <w:t>3 508 233,54</w:t>
            </w:r>
          </w:p>
        </w:tc>
      </w:tr>
    </w:tbl>
    <w:p w:rsidR="00955DDE" w:rsidRDefault="00955DDE" w:rsidP="00A07AD9">
      <w:pPr>
        <w:pStyle w:val="ConsPlusTitle"/>
        <w:ind w:left="5664"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56AC" w:rsidRDefault="008256AC" w:rsidP="00E058B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D37BC" w:rsidRDefault="00FD37BC" w:rsidP="00E058B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D37BC" w:rsidRDefault="00FD37BC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855728" w:rsidRDefault="00855728" w:rsidP="00FD37BC">
      <w:pPr>
        <w:jc w:val="center"/>
        <w:rPr>
          <w:b/>
          <w:sz w:val="28"/>
          <w:szCs w:val="28"/>
        </w:rPr>
      </w:pPr>
    </w:p>
    <w:p w:rsidR="00855728" w:rsidRDefault="00855728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E41B37" w:rsidRDefault="00E41B37" w:rsidP="00FD37BC">
      <w:pPr>
        <w:jc w:val="center"/>
        <w:rPr>
          <w:b/>
          <w:sz w:val="28"/>
          <w:szCs w:val="28"/>
        </w:rPr>
      </w:pPr>
    </w:p>
    <w:p w:rsidR="00E41B37" w:rsidRDefault="00E41B37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10766C" w:rsidRDefault="0010766C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024C8E" w:rsidRDefault="00024C8E" w:rsidP="00FD37BC">
      <w:pPr>
        <w:jc w:val="center"/>
        <w:rPr>
          <w:b/>
          <w:sz w:val="28"/>
          <w:szCs w:val="28"/>
        </w:rPr>
      </w:pPr>
    </w:p>
    <w:p w:rsidR="00FD37BC" w:rsidRPr="00576644" w:rsidRDefault="00FD37BC" w:rsidP="00FD37BC">
      <w:pPr>
        <w:rPr>
          <w:sz w:val="28"/>
          <w:szCs w:val="28"/>
        </w:rPr>
      </w:pPr>
    </w:p>
    <w:p w:rsidR="0010766C" w:rsidRDefault="0010766C" w:rsidP="00107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10766C" w:rsidRDefault="0010766C" w:rsidP="00107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</w:t>
      </w:r>
      <w:r w:rsidRPr="00B87C5D">
        <w:rPr>
          <w:b/>
          <w:sz w:val="28"/>
          <w:szCs w:val="28"/>
        </w:rPr>
        <w:t xml:space="preserve">использовании </w:t>
      </w:r>
      <w:r>
        <w:rPr>
          <w:b/>
          <w:sz w:val="28"/>
          <w:szCs w:val="28"/>
        </w:rPr>
        <w:t>средств  резервного фонда</w:t>
      </w:r>
    </w:p>
    <w:p w:rsidR="0010766C" w:rsidRPr="00307DF0" w:rsidRDefault="0010766C" w:rsidP="001076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местного бюджета </w:t>
      </w:r>
      <w:r w:rsidRPr="0007597D">
        <w:rPr>
          <w:b/>
          <w:sz w:val="28"/>
          <w:szCs w:val="28"/>
        </w:rPr>
        <w:t xml:space="preserve">сельского поселения </w:t>
      </w:r>
      <w:r w:rsidR="00554A5E">
        <w:rPr>
          <w:b/>
          <w:sz w:val="28"/>
          <w:szCs w:val="28"/>
        </w:rPr>
        <w:t xml:space="preserve">Черниговское </w:t>
      </w:r>
      <w:proofErr w:type="spellStart"/>
      <w:r w:rsidRPr="0007597D">
        <w:rPr>
          <w:b/>
          <w:sz w:val="28"/>
          <w:szCs w:val="28"/>
        </w:rPr>
        <w:t>Прохладненского</w:t>
      </w:r>
      <w:proofErr w:type="spellEnd"/>
      <w:r w:rsidRPr="0007597D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КБР за 1 </w:t>
      </w:r>
      <w:r w:rsidR="00AD0E6F">
        <w:rPr>
          <w:b/>
          <w:sz w:val="28"/>
          <w:szCs w:val="28"/>
        </w:rPr>
        <w:t>полугодие</w:t>
      </w:r>
      <w:r>
        <w:rPr>
          <w:b/>
          <w:sz w:val="28"/>
          <w:szCs w:val="28"/>
        </w:rPr>
        <w:t xml:space="preserve"> 2023</w:t>
      </w:r>
      <w:r w:rsidRPr="0007597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10766C" w:rsidRDefault="0010766C" w:rsidP="0010766C">
      <w:pPr>
        <w:rPr>
          <w:sz w:val="28"/>
          <w:szCs w:val="28"/>
        </w:rPr>
      </w:pPr>
    </w:p>
    <w:p w:rsidR="0010766C" w:rsidRDefault="0010766C" w:rsidP="0010766C">
      <w:pPr>
        <w:rPr>
          <w:sz w:val="28"/>
          <w:szCs w:val="28"/>
        </w:rPr>
      </w:pPr>
    </w:p>
    <w:p w:rsidR="0010766C" w:rsidRDefault="0010766C" w:rsidP="0010766C">
      <w:pPr>
        <w:rPr>
          <w:sz w:val="28"/>
          <w:szCs w:val="28"/>
        </w:rPr>
      </w:pPr>
    </w:p>
    <w:p w:rsidR="0010766C" w:rsidRPr="00576644" w:rsidRDefault="0010766C" w:rsidP="0010766C">
      <w:pPr>
        <w:rPr>
          <w:sz w:val="28"/>
          <w:szCs w:val="28"/>
        </w:rPr>
      </w:pPr>
      <w:r w:rsidRPr="00576644"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Pr="00576644">
        <w:rPr>
          <w:sz w:val="28"/>
          <w:szCs w:val="28"/>
        </w:rPr>
        <w:t>тыс. руб.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6095"/>
      </w:tblGrid>
      <w:tr w:rsidR="0010766C" w:rsidRPr="00180A68" w:rsidTr="00C57952">
        <w:trPr>
          <w:trHeight w:val="892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Pr="00180A68" w:rsidRDefault="0010766C" w:rsidP="00C57952">
            <w:pPr>
              <w:jc w:val="center"/>
              <w:rPr>
                <w:b/>
              </w:rPr>
            </w:pPr>
            <w:r w:rsidRPr="00180A68">
              <w:rPr>
                <w:b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Pr="00180A68" w:rsidRDefault="0010766C" w:rsidP="00C57952">
            <w:pPr>
              <w:jc w:val="center"/>
              <w:rPr>
                <w:b/>
              </w:rPr>
            </w:pPr>
            <w:r w:rsidRPr="00180A68">
              <w:rPr>
                <w:b/>
              </w:rPr>
              <w:t>Сумма</w:t>
            </w:r>
          </w:p>
        </w:tc>
      </w:tr>
      <w:tr w:rsidR="0010766C" w:rsidRPr="00E7069D" w:rsidTr="00C57952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Pr="00E7069D" w:rsidRDefault="0010766C" w:rsidP="00C57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Pr="00E7069D" w:rsidRDefault="00554A5E" w:rsidP="00C57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</w:t>
            </w:r>
          </w:p>
        </w:tc>
      </w:tr>
      <w:tr w:rsidR="0010766C" w:rsidRPr="00E7069D" w:rsidTr="00C5795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10766C" w:rsidP="00C579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66C" w:rsidRDefault="0010766C" w:rsidP="00C579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855728" w:rsidRDefault="00855728" w:rsidP="00E058B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10766C" w:rsidRDefault="0010766C" w:rsidP="007F76DC">
      <w:pPr>
        <w:pStyle w:val="a3"/>
        <w:ind w:left="284"/>
        <w:jc w:val="center"/>
        <w:rPr>
          <w:b/>
          <w:color w:val="000000"/>
        </w:rPr>
      </w:pPr>
    </w:p>
    <w:p w:rsidR="00AD0E6F" w:rsidRDefault="00AD0E6F" w:rsidP="007F76DC">
      <w:pPr>
        <w:pStyle w:val="a3"/>
        <w:ind w:left="284"/>
        <w:jc w:val="center"/>
        <w:rPr>
          <w:b/>
          <w:color w:val="000000"/>
        </w:rPr>
      </w:pPr>
    </w:p>
    <w:p w:rsidR="007F76DC" w:rsidRPr="007F76DC" w:rsidRDefault="007F76DC" w:rsidP="007F76DC">
      <w:pPr>
        <w:pStyle w:val="a3"/>
        <w:ind w:left="284"/>
        <w:jc w:val="center"/>
        <w:rPr>
          <w:b/>
          <w:bCs/>
          <w:color w:val="0D0D0D" w:themeColor="text1" w:themeTint="F2"/>
          <w:szCs w:val="28"/>
        </w:rPr>
      </w:pPr>
      <w:r w:rsidRPr="007F76DC">
        <w:rPr>
          <w:b/>
          <w:color w:val="000000"/>
        </w:rPr>
        <w:t>Сведения</w:t>
      </w:r>
      <w:r w:rsidRPr="007F76DC">
        <w:rPr>
          <w:rFonts w:ascii="Tahoma" w:hAnsi="Tahoma" w:cs="Tahoma"/>
          <w:b/>
          <w:bCs/>
          <w:color w:val="333333"/>
          <w:sz w:val="20"/>
          <w:szCs w:val="20"/>
        </w:rPr>
        <w:t xml:space="preserve"> </w:t>
      </w:r>
      <w:r w:rsidRPr="007F76DC">
        <w:rPr>
          <w:b/>
          <w:bCs/>
          <w:color w:val="0D0D0D" w:themeColor="text1" w:themeTint="F2"/>
          <w:szCs w:val="28"/>
        </w:rPr>
        <w:t xml:space="preserve"> о численности работников органов местного самоуправления  сельского поселения </w:t>
      </w:r>
      <w:proofErr w:type="gramStart"/>
      <w:r w:rsidR="00554A5E">
        <w:rPr>
          <w:b/>
          <w:bCs/>
          <w:color w:val="0D0D0D" w:themeColor="text1" w:themeTint="F2"/>
          <w:szCs w:val="28"/>
        </w:rPr>
        <w:t>Черниговское</w:t>
      </w:r>
      <w:proofErr w:type="gramEnd"/>
      <w:r w:rsidRPr="007F76DC">
        <w:rPr>
          <w:b/>
          <w:bCs/>
          <w:color w:val="0D0D0D" w:themeColor="text1" w:themeTint="F2"/>
          <w:szCs w:val="28"/>
        </w:rPr>
        <w:t xml:space="preserve"> </w:t>
      </w:r>
      <w:proofErr w:type="spellStart"/>
      <w:r w:rsidRPr="007F76DC">
        <w:rPr>
          <w:b/>
          <w:bCs/>
          <w:color w:val="0D0D0D" w:themeColor="text1" w:themeTint="F2"/>
          <w:szCs w:val="28"/>
        </w:rPr>
        <w:t>Прохладненского</w:t>
      </w:r>
      <w:proofErr w:type="spellEnd"/>
      <w:r w:rsidRPr="007F76DC">
        <w:rPr>
          <w:b/>
          <w:bCs/>
          <w:color w:val="0D0D0D" w:themeColor="text1" w:themeTint="F2"/>
          <w:szCs w:val="28"/>
        </w:rPr>
        <w:t xml:space="preserve"> муниципального района КБР,</w:t>
      </w:r>
      <w:r w:rsidR="00554A5E">
        <w:rPr>
          <w:b/>
          <w:bCs/>
          <w:color w:val="0D0D0D" w:themeColor="text1" w:themeTint="F2"/>
          <w:szCs w:val="28"/>
        </w:rPr>
        <w:t xml:space="preserve"> работников МКУК «КДЦ</w:t>
      </w:r>
      <w:r w:rsidRPr="007F76DC">
        <w:rPr>
          <w:b/>
          <w:bCs/>
          <w:color w:val="0D0D0D" w:themeColor="text1" w:themeTint="F2"/>
          <w:szCs w:val="28"/>
        </w:rPr>
        <w:t xml:space="preserve"> </w:t>
      </w:r>
      <w:proofErr w:type="spellStart"/>
      <w:r w:rsidRPr="007F76DC">
        <w:rPr>
          <w:b/>
          <w:bCs/>
          <w:color w:val="0D0D0D" w:themeColor="text1" w:themeTint="F2"/>
          <w:szCs w:val="28"/>
        </w:rPr>
        <w:t>с.п</w:t>
      </w:r>
      <w:proofErr w:type="spellEnd"/>
      <w:r w:rsidRPr="007F76DC">
        <w:rPr>
          <w:b/>
          <w:bCs/>
          <w:color w:val="0D0D0D" w:themeColor="text1" w:themeTint="F2"/>
          <w:szCs w:val="28"/>
        </w:rPr>
        <w:t xml:space="preserve">. </w:t>
      </w:r>
      <w:proofErr w:type="gramStart"/>
      <w:r w:rsidR="00554A5E">
        <w:rPr>
          <w:b/>
          <w:bCs/>
          <w:color w:val="0D0D0D" w:themeColor="text1" w:themeTint="F2"/>
          <w:szCs w:val="28"/>
        </w:rPr>
        <w:t>Черниговского</w:t>
      </w:r>
      <w:proofErr w:type="gramEnd"/>
      <w:r w:rsidR="00554A5E">
        <w:rPr>
          <w:b/>
          <w:bCs/>
          <w:color w:val="0D0D0D" w:themeColor="text1" w:themeTint="F2"/>
          <w:szCs w:val="28"/>
        </w:rPr>
        <w:t xml:space="preserve">», </w:t>
      </w:r>
      <w:r w:rsidRPr="007F76DC">
        <w:rPr>
          <w:b/>
          <w:bCs/>
          <w:color w:val="0D0D0D" w:themeColor="text1" w:themeTint="F2"/>
          <w:szCs w:val="28"/>
        </w:rPr>
        <w:t xml:space="preserve"> </w:t>
      </w:r>
      <w:r w:rsidR="00554A5E">
        <w:rPr>
          <w:b/>
          <w:bCs/>
          <w:color w:val="0D0D0D" w:themeColor="text1" w:themeTint="F2"/>
          <w:szCs w:val="28"/>
        </w:rPr>
        <w:t xml:space="preserve">работников МКУК «Саратовский клуб </w:t>
      </w:r>
      <w:proofErr w:type="spellStart"/>
      <w:r w:rsidR="00554A5E" w:rsidRPr="007F76DC">
        <w:rPr>
          <w:b/>
          <w:bCs/>
          <w:color w:val="0D0D0D" w:themeColor="text1" w:themeTint="F2"/>
          <w:szCs w:val="28"/>
        </w:rPr>
        <w:t>с.п</w:t>
      </w:r>
      <w:proofErr w:type="spellEnd"/>
      <w:r w:rsidR="00554A5E" w:rsidRPr="007F76DC">
        <w:rPr>
          <w:b/>
          <w:bCs/>
          <w:color w:val="0D0D0D" w:themeColor="text1" w:themeTint="F2"/>
          <w:szCs w:val="28"/>
        </w:rPr>
        <w:t xml:space="preserve">. </w:t>
      </w:r>
      <w:r w:rsidR="00554A5E">
        <w:rPr>
          <w:b/>
          <w:bCs/>
          <w:color w:val="0D0D0D" w:themeColor="text1" w:themeTint="F2"/>
          <w:szCs w:val="28"/>
        </w:rPr>
        <w:t xml:space="preserve">Черниговского», </w:t>
      </w:r>
      <w:r w:rsidR="00554A5E" w:rsidRPr="007F76DC">
        <w:rPr>
          <w:b/>
          <w:bCs/>
          <w:color w:val="0D0D0D" w:themeColor="text1" w:themeTint="F2"/>
          <w:szCs w:val="28"/>
        </w:rPr>
        <w:t xml:space="preserve"> </w:t>
      </w:r>
      <w:r w:rsidRPr="007F76DC">
        <w:rPr>
          <w:b/>
          <w:bCs/>
          <w:color w:val="0D0D0D" w:themeColor="text1" w:themeTint="F2"/>
          <w:szCs w:val="28"/>
        </w:rPr>
        <w:t xml:space="preserve">и </w:t>
      </w:r>
      <w:proofErr w:type="gramStart"/>
      <w:r w:rsidRPr="007F76DC">
        <w:rPr>
          <w:b/>
          <w:bCs/>
          <w:color w:val="0D0D0D" w:themeColor="text1" w:themeTint="F2"/>
          <w:szCs w:val="28"/>
        </w:rPr>
        <w:t>фактические</w:t>
      </w:r>
      <w:proofErr w:type="gramEnd"/>
      <w:r w:rsidRPr="007F76DC">
        <w:rPr>
          <w:b/>
          <w:bCs/>
          <w:color w:val="0D0D0D" w:themeColor="text1" w:themeTint="F2"/>
          <w:szCs w:val="28"/>
        </w:rPr>
        <w:t xml:space="preserve"> затрат на их денежное содержание за </w:t>
      </w:r>
      <w:r w:rsidR="00AD0E6F">
        <w:rPr>
          <w:b/>
          <w:bCs/>
          <w:color w:val="0D0D0D" w:themeColor="text1" w:themeTint="F2"/>
          <w:szCs w:val="28"/>
        </w:rPr>
        <w:t>полугодие</w:t>
      </w:r>
      <w:r w:rsidR="00200D53">
        <w:rPr>
          <w:b/>
          <w:bCs/>
          <w:color w:val="0D0D0D" w:themeColor="text1" w:themeTint="F2"/>
          <w:szCs w:val="28"/>
        </w:rPr>
        <w:t xml:space="preserve"> 202</w:t>
      </w:r>
      <w:r w:rsidR="0010766C">
        <w:rPr>
          <w:b/>
          <w:bCs/>
          <w:color w:val="0D0D0D" w:themeColor="text1" w:themeTint="F2"/>
          <w:szCs w:val="28"/>
        </w:rPr>
        <w:t>3</w:t>
      </w:r>
      <w:r w:rsidR="00200D53">
        <w:rPr>
          <w:b/>
          <w:bCs/>
          <w:color w:val="0D0D0D" w:themeColor="text1" w:themeTint="F2"/>
          <w:szCs w:val="28"/>
        </w:rPr>
        <w:t xml:space="preserve"> года</w:t>
      </w:r>
    </w:p>
    <w:p w:rsidR="007F76DC" w:rsidRPr="00745F8F" w:rsidRDefault="007F76DC" w:rsidP="007F76DC">
      <w:pPr>
        <w:pStyle w:val="a3"/>
        <w:ind w:left="284"/>
        <w:jc w:val="center"/>
        <w:rPr>
          <w:color w:val="000000"/>
        </w:rPr>
      </w:pPr>
    </w:p>
    <w:p w:rsidR="007F76DC" w:rsidRDefault="007F76DC" w:rsidP="007F76DC">
      <w:pPr>
        <w:pStyle w:val="a3"/>
        <w:ind w:left="284"/>
        <w:jc w:val="center"/>
        <w:rPr>
          <w:b/>
          <w:color w:val="000000"/>
        </w:rPr>
      </w:pPr>
    </w:p>
    <w:p w:rsidR="00200D53" w:rsidRPr="00707E36" w:rsidRDefault="008106A3" w:rsidP="00200D53">
      <w:pPr>
        <w:pStyle w:val="a3"/>
        <w:ind w:firstLine="708"/>
        <w:jc w:val="both"/>
        <w:rPr>
          <w:color w:val="000000"/>
        </w:rPr>
      </w:pPr>
      <w:r w:rsidRPr="00707E36">
        <w:rPr>
          <w:color w:val="000000"/>
        </w:rPr>
        <w:t xml:space="preserve">Численность работников органов местного самоуправления сельского поселения </w:t>
      </w:r>
      <w:proofErr w:type="gramStart"/>
      <w:r w:rsidR="00554A5E">
        <w:rPr>
          <w:color w:val="000000"/>
        </w:rPr>
        <w:t>Черниговское</w:t>
      </w:r>
      <w:proofErr w:type="gramEnd"/>
      <w:r w:rsidRPr="00707E36">
        <w:rPr>
          <w:color w:val="000000"/>
        </w:rPr>
        <w:t xml:space="preserve"> </w:t>
      </w:r>
      <w:proofErr w:type="spellStart"/>
      <w:r w:rsidRPr="00707E36">
        <w:rPr>
          <w:color w:val="000000"/>
        </w:rPr>
        <w:t>Прохладненского</w:t>
      </w:r>
      <w:proofErr w:type="spellEnd"/>
      <w:r w:rsidRPr="00707E36">
        <w:rPr>
          <w:color w:val="000000"/>
        </w:rPr>
        <w:t xml:space="preserve"> муниципального</w:t>
      </w:r>
      <w:r w:rsidR="00AD0E6F">
        <w:rPr>
          <w:color w:val="000000"/>
        </w:rPr>
        <w:t xml:space="preserve"> района КБР по состоянию на 01 июля</w:t>
      </w:r>
      <w:r w:rsidRPr="00707E36">
        <w:rPr>
          <w:color w:val="000000"/>
        </w:rPr>
        <w:t xml:space="preserve"> 20</w:t>
      </w:r>
      <w:r w:rsidR="00200D53" w:rsidRPr="00707E36">
        <w:rPr>
          <w:color w:val="000000"/>
        </w:rPr>
        <w:t>2</w:t>
      </w:r>
      <w:r w:rsidR="0010766C" w:rsidRPr="00707E36">
        <w:rPr>
          <w:color w:val="000000"/>
        </w:rPr>
        <w:t>3</w:t>
      </w:r>
      <w:r w:rsidRPr="00707E36">
        <w:rPr>
          <w:color w:val="000000"/>
        </w:rPr>
        <w:t xml:space="preserve"> г. </w:t>
      </w:r>
      <w:r w:rsidRPr="002840D3">
        <w:t xml:space="preserve">составила </w:t>
      </w:r>
      <w:r w:rsidR="002840D3" w:rsidRPr="002840D3">
        <w:t>10</w:t>
      </w:r>
      <w:r w:rsidR="00554A5E" w:rsidRPr="002840D3">
        <w:t xml:space="preserve"> </w:t>
      </w:r>
      <w:r w:rsidRPr="002840D3">
        <w:t>человек, в том</w:t>
      </w:r>
      <w:r w:rsidR="004E6FFE" w:rsidRPr="002840D3">
        <w:t xml:space="preserve"> числе муниципальные служащие  </w:t>
      </w:r>
      <w:r w:rsidR="002840D3" w:rsidRPr="002840D3">
        <w:t>2</w:t>
      </w:r>
      <w:r w:rsidRPr="002840D3">
        <w:t xml:space="preserve"> человек, </w:t>
      </w:r>
      <w:r w:rsidR="00B412E3" w:rsidRPr="002840D3">
        <w:t>не муниципальны</w:t>
      </w:r>
      <w:r w:rsidR="004E6FFE" w:rsidRPr="002840D3">
        <w:t>е служащие 2</w:t>
      </w:r>
      <w:r w:rsidR="00B412E3" w:rsidRPr="002840D3">
        <w:t xml:space="preserve"> человек</w:t>
      </w:r>
      <w:r w:rsidR="004E6FFE" w:rsidRPr="002840D3">
        <w:t>а</w:t>
      </w:r>
      <w:r w:rsidR="00B412E3" w:rsidRPr="002840D3">
        <w:t xml:space="preserve">, </w:t>
      </w:r>
      <w:r w:rsidR="004E6FFE" w:rsidRPr="002840D3">
        <w:t xml:space="preserve">технический персонал </w:t>
      </w:r>
      <w:r w:rsidR="00AD0E6F" w:rsidRPr="002840D3">
        <w:t>6</w:t>
      </w:r>
      <w:r w:rsidRPr="002840D3">
        <w:t xml:space="preserve"> человек. Фактические расходы на заработную плату</w:t>
      </w:r>
      <w:r w:rsidRPr="00707E36">
        <w:rPr>
          <w:color w:val="000000"/>
        </w:rPr>
        <w:t xml:space="preserve"> составили </w:t>
      </w:r>
      <w:r w:rsidR="002840D3">
        <w:rPr>
          <w:color w:val="000000"/>
        </w:rPr>
        <w:t>1284,1</w:t>
      </w:r>
      <w:r w:rsidR="008B0709" w:rsidRPr="00707E36">
        <w:rPr>
          <w:color w:val="000000"/>
        </w:rPr>
        <w:t xml:space="preserve"> </w:t>
      </w:r>
      <w:r w:rsidR="00200D53" w:rsidRPr="00707E36">
        <w:rPr>
          <w:color w:val="000000"/>
        </w:rPr>
        <w:t>тыс. руб.</w:t>
      </w:r>
    </w:p>
    <w:p w:rsidR="007F76DC" w:rsidRDefault="008106A3" w:rsidP="00200D53">
      <w:pPr>
        <w:pStyle w:val="a3"/>
        <w:ind w:firstLine="708"/>
        <w:jc w:val="both"/>
        <w:rPr>
          <w:color w:val="000000"/>
        </w:rPr>
      </w:pPr>
      <w:r w:rsidRPr="00707E36">
        <w:rPr>
          <w:color w:val="000000"/>
        </w:rPr>
        <w:t>Численность работнико</w:t>
      </w:r>
      <w:r w:rsidR="00554A5E">
        <w:rPr>
          <w:color w:val="000000"/>
        </w:rPr>
        <w:t>в  МКУК «К</w:t>
      </w:r>
      <w:r w:rsidRPr="00707E36">
        <w:rPr>
          <w:color w:val="000000"/>
        </w:rPr>
        <w:t>Д</w:t>
      </w:r>
      <w:r w:rsidR="00554A5E">
        <w:rPr>
          <w:color w:val="000000"/>
        </w:rPr>
        <w:t>Ц</w:t>
      </w:r>
      <w:r w:rsidRPr="00707E36">
        <w:rPr>
          <w:color w:val="000000"/>
        </w:rPr>
        <w:t xml:space="preserve"> </w:t>
      </w:r>
      <w:proofErr w:type="spellStart"/>
      <w:r w:rsidRPr="00707E36">
        <w:rPr>
          <w:color w:val="000000"/>
        </w:rPr>
        <w:t>с.п</w:t>
      </w:r>
      <w:proofErr w:type="spellEnd"/>
      <w:r w:rsidRPr="00707E36">
        <w:rPr>
          <w:color w:val="000000"/>
        </w:rPr>
        <w:t xml:space="preserve">. </w:t>
      </w:r>
      <w:r w:rsidR="00554A5E">
        <w:rPr>
          <w:color w:val="000000"/>
        </w:rPr>
        <w:t>Черниговского</w:t>
      </w:r>
      <w:r w:rsidRPr="00707E36">
        <w:rPr>
          <w:color w:val="000000"/>
        </w:rPr>
        <w:t xml:space="preserve">  </w:t>
      </w:r>
      <w:proofErr w:type="spellStart"/>
      <w:r w:rsidRPr="00707E36">
        <w:rPr>
          <w:color w:val="000000"/>
        </w:rPr>
        <w:t>Прохладненского</w:t>
      </w:r>
      <w:proofErr w:type="spellEnd"/>
      <w:r w:rsidR="00200D53" w:rsidRPr="00707E36">
        <w:rPr>
          <w:color w:val="000000"/>
        </w:rPr>
        <w:t xml:space="preserve"> </w:t>
      </w:r>
      <w:r w:rsidRPr="00707E36">
        <w:rPr>
          <w:color w:val="000000"/>
        </w:rPr>
        <w:t>муниципального района» К</w:t>
      </w:r>
      <w:r w:rsidR="00200D53" w:rsidRPr="00707E36">
        <w:rPr>
          <w:color w:val="000000"/>
        </w:rPr>
        <w:t xml:space="preserve">БР по состоянию на 01 </w:t>
      </w:r>
      <w:r w:rsidR="00AD0E6F">
        <w:rPr>
          <w:color w:val="000000"/>
        </w:rPr>
        <w:t>июля</w:t>
      </w:r>
      <w:r w:rsidR="00200D53" w:rsidRPr="00707E36">
        <w:rPr>
          <w:color w:val="000000"/>
        </w:rPr>
        <w:t xml:space="preserve"> 202</w:t>
      </w:r>
      <w:r w:rsidR="0010766C" w:rsidRPr="00707E36">
        <w:rPr>
          <w:color w:val="000000"/>
        </w:rPr>
        <w:t>3</w:t>
      </w:r>
      <w:r w:rsidRPr="00707E36">
        <w:rPr>
          <w:color w:val="000000"/>
        </w:rPr>
        <w:t xml:space="preserve">г. составила </w:t>
      </w:r>
      <w:r w:rsidR="002840D3">
        <w:rPr>
          <w:color w:val="000000"/>
        </w:rPr>
        <w:t>4</w:t>
      </w:r>
      <w:r w:rsidR="008B0709" w:rsidRPr="00707E36">
        <w:rPr>
          <w:color w:val="000000"/>
        </w:rPr>
        <w:t xml:space="preserve"> </w:t>
      </w:r>
      <w:r w:rsidRPr="00707E36">
        <w:rPr>
          <w:color w:val="000000"/>
        </w:rPr>
        <w:t xml:space="preserve">человек, расходы на заработную плату составили </w:t>
      </w:r>
      <w:r w:rsidR="002840D3">
        <w:rPr>
          <w:color w:val="000000"/>
        </w:rPr>
        <w:t>571,0</w:t>
      </w:r>
      <w:r w:rsidR="00E41B37" w:rsidRPr="00707E36">
        <w:rPr>
          <w:color w:val="000000"/>
        </w:rPr>
        <w:t xml:space="preserve"> </w:t>
      </w:r>
      <w:r w:rsidRPr="00707E36">
        <w:rPr>
          <w:color w:val="000000"/>
        </w:rPr>
        <w:t>тыс. руб.</w:t>
      </w:r>
    </w:p>
    <w:p w:rsidR="00554A5E" w:rsidRPr="006E3F98" w:rsidRDefault="00554A5E" w:rsidP="00200D53">
      <w:pPr>
        <w:pStyle w:val="a3"/>
        <w:ind w:firstLine="708"/>
        <w:jc w:val="both"/>
        <w:rPr>
          <w:b/>
          <w:color w:val="000000"/>
        </w:rPr>
      </w:pPr>
    </w:p>
    <w:p w:rsidR="00554A5E" w:rsidRPr="006E3F98" w:rsidRDefault="00554A5E" w:rsidP="00554A5E">
      <w:pPr>
        <w:pStyle w:val="a3"/>
        <w:ind w:firstLine="708"/>
        <w:jc w:val="both"/>
        <w:rPr>
          <w:b/>
          <w:color w:val="000000"/>
        </w:rPr>
      </w:pPr>
      <w:r w:rsidRPr="00707E36">
        <w:rPr>
          <w:color w:val="000000"/>
        </w:rPr>
        <w:t>Численность работнико</w:t>
      </w:r>
      <w:r>
        <w:rPr>
          <w:color w:val="000000"/>
        </w:rPr>
        <w:t>в  МКУК «Саратовский клуб</w:t>
      </w:r>
      <w:r w:rsidRPr="00707E36">
        <w:rPr>
          <w:color w:val="000000"/>
        </w:rPr>
        <w:t xml:space="preserve"> </w:t>
      </w:r>
      <w:proofErr w:type="spellStart"/>
      <w:r w:rsidRPr="00707E36">
        <w:rPr>
          <w:color w:val="000000"/>
        </w:rPr>
        <w:t>с.п</w:t>
      </w:r>
      <w:proofErr w:type="spellEnd"/>
      <w:r w:rsidRPr="00707E36">
        <w:rPr>
          <w:color w:val="000000"/>
        </w:rPr>
        <w:t xml:space="preserve">. </w:t>
      </w:r>
      <w:r>
        <w:rPr>
          <w:color w:val="000000"/>
        </w:rPr>
        <w:t>Черниговского</w:t>
      </w:r>
      <w:r w:rsidRPr="00707E36">
        <w:rPr>
          <w:color w:val="000000"/>
        </w:rPr>
        <w:t xml:space="preserve">  </w:t>
      </w:r>
      <w:proofErr w:type="spellStart"/>
      <w:r w:rsidRPr="00707E36">
        <w:rPr>
          <w:color w:val="000000"/>
        </w:rPr>
        <w:t>Прохладненского</w:t>
      </w:r>
      <w:proofErr w:type="spellEnd"/>
      <w:r w:rsidRPr="00707E36">
        <w:rPr>
          <w:color w:val="000000"/>
        </w:rPr>
        <w:t xml:space="preserve"> муниципального района» КБР по состоянию на 01 </w:t>
      </w:r>
      <w:r>
        <w:rPr>
          <w:color w:val="000000"/>
        </w:rPr>
        <w:t>июля</w:t>
      </w:r>
      <w:r w:rsidRPr="00707E36">
        <w:rPr>
          <w:color w:val="000000"/>
        </w:rPr>
        <w:t xml:space="preserve"> 2023г. составила </w:t>
      </w:r>
      <w:r w:rsidR="002840D3">
        <w:rPr>
          <w:color w:val="000000"/>
        </w:rPr>
        <w:t>2</w:t>
      </w:r>
      <w:r w:rsidRPr="00707E36">
        <w:rPr>
          <w:color w:val="000000"/>
        </w:rPr>
        <w:t xml:space="preserve"> человек</w:t>
      </w:r>
      <w:r w:rsidR="002840D3">
        <w:rPr>
          <w:color w:val="000000"/>
        </w:rPr>
        <w:t>а</w:t>
      </w:r>
      <w:r w:rsidRPr="00707E36">
        <w:rPr>
          <w:color w:val="000000"/>
        </w:rPr>
        <w:t xml:space="preserve">, расходы на заработную плату составили </w:t>
      </w:r>
      <w:r w:rsidR="002840D3">
        <w:rPr>
          <w:color w:val="000000"/>
        </w:rPr>
        <w:t>222,5</w:t>
      </w:r>
      <w:r w:rsidRPr="00707E36">
        <w:rPr>
          <w:color w:val="000000"/>
        </w:rPr>
        <w:t xml:space="preserve"> тыс. руб.</w:t>
      </w:r>
    </w:p>
    <w:p w:rsidR="00554A5E" w:rsidRDefault="00554A5E" w:rsidP="00554A5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54A5E" w:rsidRDefault="00554A5E" w:rsidP="00554A5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54A5E" w:rsidRDefault="00554A5E" w:rsidP="00554A5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54A5E" w:rsidRDefault="00554A5E" w:rsidP="00554A5E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F76DC" w:rsidRDefault="007F76DC" w:rsidP="007F76DC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F76DC" w:rsidRDefault="007F76DC" w:rsidP="007F76DC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F76DC" w:rsidRDefault="007F76DC" w:rsidP="007F76DC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F76DC" w:rsidRDefault="007F76DC" w:rsidP="007F76DC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F76DC" w:rsidRDefault="007F76DC" w:rsidP="007F76DC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F76DC" w:rsidRDefault="007F76DC" w:rsidP="007F76DC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7751" w:rsidRDefault="00407751" w:rsidP="00E058B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07751" w:rsidRDefault="00407751" w:rsidP="00E058B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407751" w:rsidRDefault="00407751" w:rsidP="00E058BA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830E3C" w:rsidRDefault="00830E3C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7C70E5" w:rsidRDefault="007C70E5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955DDE" w:rsidRDefault="00955DDE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p w:rsidR="00955DDE" w:rsidRDefault="00955DDE" w:rsidP="007C70E5">
      <w:pPr>
        <w:pStyle w:val="ConsPlusNormal"/>
        <w:tabs>
          <w:tab w:val="left" w:pos="6405"/>
        </w:tabs>
        <w:ind w:firstLine="0"/>
        <w:outlineLvl w:val="1"/>
        <w:rPr>
          <w:rFonts w:ascii="Times New Roman" w:hAnsi="Times New Roman" w:cs="Times New Roman"/>
        </w:rPr>
      </w:pPr>
    </w:p>
    <w:sectPr w:rsidR="00955DDE" w:rsidSect="009630E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A8" w:rsidRDefault="00A806A8" w:rsidP="00753C71">
      <w:r>
        <w:separator/>
      </w:r>
    </w:p>
  </w:endnote>
  <w:endnote w:type="continuationSeparator" w:id="0">
    <w:p w:rsidR="00A806A8" w:rsidRDefault="00A806A8" w:rsidP="0075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A8" w:rsidRDefault="00A806A8" w:rsidP="00753C71">
      <w:r>
        <w:separator/>
      </w:r>
    </w:p>
  </w:footnote>
  <w:footnote w:type="continuationSeparator" w:id="0">
    <w:p w:rsidR="00A806A8" w:rsidRDefault="00A806A8" w:rsidP="0075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03FD"/>
    <w:multiLevelType w:val="hybridMultilevel"/>
    <w:tmpl w:val="563A83F8"/>
    <w:lvl w:ilvl="0" w:tplc="ED08DBE4">
      <w:start w:val="1"/>
      <w:numFmt w:val="decimal"/>
      <w:lvlText w:val="%1."/>
      <w:lvlJc w:val="left"/>
      <w:pPr>
        <w:ind w:left="157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25"/>
    <w:rsid w:val="00006F31"/>
    <w:rsid w:val="0001069E"/>
    <w:rsid w:val="00010711"/>
    <w:rsid w:val="00011AC7"/>
    <w:rsid w:val="00017AFC"/>
    <w:rsid w:val="000205A6"/>
    <w:rsid w:val="00023E88"/>
    <w:rsid w:val="00024C8E"/>
    <w:rsid w:val="000261AE"/>
    <w:rsid w:val="00034E44"/>
    <w:rsid w:val="00045C34"/>
    <w:rsid w:val="00051978"/>
    <w:rsid w:val="0005399A"/>
    <w:rsid w:val="00053B68"/>
    <w:rsid w:val="000550EA"/>
    <w:rsid w:val="00056E22"/>
    <w:rsid w:val="00060AA5"/>
    <w:rsid w:val="00060B24"/>
    <w:rsid w:val="00070515"/>
    <w:rsid w:val="000742D4"/>
    <w:rsid w:val="00074441"/>
    <w:rsid w:val="00084EDE"/>
    <w:rsid w:val="000A076F"/>
    <w:rsid w:val="000A5338"/>
    <w:rsid w:val="000B78CF"/>
    <w:rsid w:val="000C0909"/>
    <w:rsid w:val="000C5588"/>
    <w:rsid w:val="000C6008"/>
    <w:rsid w:val="000D10D1"/>
    <w:rsid w:val="000D2408"/>
    <w:rsid w:val="000D66BA"/>
    <w:rsid w:val="000E3E8B"/>
    <w:rsid w:val="000E7F27"/>
    <w:rsid w:val="001002FA"/>
    <w:rsid w:val="0010766C"/>
    <w:rsid w:val="00114FAC"/>
    <w:rsid w:val="001177DF"/>
    <w:rsid w:val="00121725"/>
    <w:rsid w:val="00136F78"/>
    <w:rsid w:val="0014390D"/>
    <w:rsid w:val="00143CBB"/>
    <w:rsid w:val="00145006"/>
    <w:rsid w:val="00167F3C"/>
    <w:rsid w:val="00175D9D"/>
    <w:rsid w:val="001771E6"/>
    <w:rsid w:val="00180AC9"/>
    <w:rsid w:val="0018734F"/>
    <w:rsid w:val="00190476"/>
    <w:rsid w:val="001933FD"/>
    <w:rsid w:val="00195611"/>
    <w:rsid w:val="00197B2A"/>
    <w:rsid w:val="001A0492"/>
    <w:rsid w:val="001A24A0"/>
    <w:rsid w:val="001A3AD4"/>
    <w:rsid w:val="001B1603"/>
    <w:rsid w:val="001B3798"/>
    <w:rsid w:val="001B61F1"/>
    <w:rsid w:val="001D2942"/>
    <w:rsid w:val="001D6BD6"/>
    <w:rsid w:val="001E5507"/>
    <w:rsid w:val="001E5739"/>
    <w:rsid w:val="001E652F"/>
    <w:rsid w:val="001F0C73"/>
    <w:rsid w:val="001F0F42"/>
    <w:rsid w:val="001F0FF9"/>
    <w:rsid w:val="001F241A"/>
    <w:rsid w:val="001F41F7"/>
    <w:rsid w:val="0020045D"/>
    <w:rsid w:val="00200D53"/>
    <w:rsid w:val="002044F6"/>
    <w:rsid w:val="002105FE"/>
    <w:rsid w:val="00211A3E"/>
    <w:rsid w:val="00212B3F"/>
    <w:rsid w:val="00213FF7"/>
    <w:rsid w:val="0021594C"/>
    <w:rsid w:val="0021631E"/>
    <w:rsid w:val="00216597"/>
    <w:rsid w:val="00226FB9"/>
    <w:rsid w:val="002321D9"/>
    <w:rsid w:val="00237FDE"/>
    <w:rsid w:val="00241288"/>
    <w:rsid w:val="00244872"/>
    <w:rsid w:val="00246D27"/>
    <w:rsid w:val="002513E4"/>
    <w:rsid w:val="00252667"/>
    <w:rsid w:val="00260274"/>
    <w:rsid w:val="002618B3"/>
    <w:rsid w:val="00267909"/>
    <w:rsid w:val="002812A6"/>
    <w:rsid w:val="002840D3"/>
    <w:rsid w:val="002861AD"/>
    <w:rsid w:val="00293790"/>
    <w:rsid w:val="00297630"/>
    <w:rsid w:val="002A66AE"/>
    <w:rsid w:val="002B4A97"/>
    <w:rsid w:val="002D431B"/>
    <w:rsid w:val="002E6E40"/>
    <w:rsid w:val="002F5B26"/>
    <w:rsid w:val="0030130B"/>
    <w:rsid w:val="003039F9"/>
    <w:rsid w:val="003106A2"/>
    <w:rsid w:val="00315BF9"/>
    <w:rsid w:val="00331241"/>
    <w:rsid w:val="0036080E"/>
    <w:rsid w:val="00367C31"/>
    <w:rsid w:val="00370493"/>
    <w:rsid w:val="00383E94"/>
    <w:rsid w:val="003900DC"/>
    <w:rsid w:val="00390FCB"/>
    <w:rsid w:val="00393372"/>
    <w:rsid w:val="003961DB"/>
    <w:rsid w:val="003A23A3"/>
    <w:rsid w:val="003A379D"/>
    <w:rsid w:val="003A673D"/>
    <w:rsid w:val="003B058D"/>
    <w:rsid w:val="003B2D9D"/>
    <w:rsid w:val="003C2514"/>
    <w:rsid w:val="003D7A7C"/>
    <w:rsid w:val="003E28DC"/>
    <w:rsid w:val="003F116C"/>
    <w:rsid w:val="003F12E3"/>
    <w:rsid w:val="003F7E1E"/>
    <w:rsid w:val="00407751"/>
    <w:rsid w:val="004170D4"/>
    <w:rsid w:val="0042028E"/>
    <w:rsid w:val="00421E72"/>
    <w:rsid w:val="00432BD2"/>
    <w:rsid w:val="00433436"/>
    <w:rsid w:val="00437A16"/>
    <w:rsid w:val="0044129F"/>
    <w:rsid w:val="004517D0"/>
    <w:rsid w:val="0046306C"/>
    <w:rsid w:val="00474698"/>
    <w:rsid w:val="00474ADC"/>
    <w:rsid w:val="004765AA"/>
    <w:rsid w:val="00486D00"/>
    <w:rsid w:val="00493090"/>
    <w:rsid w:val="004978AD"/>
    <w:rsid w:val="0049799C"/>
    <w:rsid w:val="004B03BA"/>
    <w:rsid w:val="004B3CFC"/>
    <w:rsid w:val="004D03EC"/>
    <w:rsid w:val="004D27A4"/>
    <w:rsid w:val="004D3E93"/>
    <w:rsid w:val="004E6CD9"/>
    <w:rsid w:val="004E6FFE"/>
    <w:rsid w:val="004E7E01"/>
    <w:rsid w:val="00521539"/>
    <w:rsid w:val="00521941"/>
    <w:rsid w:val="005237EA"/>
    <w:rsid w:val="00523DA0"/>
    <w:rsid w:val="005348C2"/>
    <w:rsid w:val="00546770"/>
    <w:rsid w:val="00546DC0"/>
    <w:rsid w:val="00551BBD"/>
    <w:rsid w:val="00552D34"/>
    <w:rsid w:val="00554A5E"/>
    <w:rsid w:val="00556BD8"/>
    <w:rsid w:val="00562407"/>
    <w:rsid w:val="00563ADC"/>
    <w:rsid w:val="00573FD7"/>
    <w:rsid w:val="00582377"/>
    <w:rsid w:val="0058383C"/>
    <w:rsid w:val="005978E1"/>
    <w:rsid w:val="005B00BD"/>
    <w:rsid w:val="005B0A62"/>
    <w:rsid w:val="005D35B6"/>
    <w:rsid w:val="005E5DFB"/>
    <w:rsid w:val="005F2886"/>
    <w:rsid w:val="005F66A6"/>
    <w:rsid w:val="006030D4"/>
    <w:rsid w:val="0060567F"/>
    <w:rsid w:val="00612619"/>
    <w:rsid w:val="00613E76"/>
    <w:rsid w:val="006144EF"/>
    <w:rsid w:val="006210BE"/>
    <w:rsid w:val="00624535"/>
    <w:rsid w:val="006245A9"/>
    <w:rsid w:val="00624DA3"/>
    <w:rsid w:val="00640D35"/>
    <w:rsid w:val="00646AB5"/>
    <w:rsid w:val="0065399C"/>
    <w:rsid w:val="00665BE4"/>
    <w:rsid w:val="006709EC"/>
    <w:rsid w:val="00677421"/>
    <w:rsid w:val="00681C9E"/>
    <w:rsid w:val="00687AB3"/>
    <w:rsid w:val="00687D89"/>
    <w:rsid w:val="00690E19"/>
    <w:rsid w:val="00691C5A"/>
    <w:rsid w:val="00691FAB"/>
    <w:rsid w:val="006962F9"/>
    <w:rsid w:val="00696556"/>
    <w:rsid w:val="0069681C"/>
    <w:rsid w:val="00697223"/>
    <w:rsid w:val="00697FCC"/>
    <w:rsid w:val="006A2427"/>
    <w:rsid w:val="006A52F2"/>
    <w:rsid w:val="006A70B3"/>
    <w:rsid w:val="006A785F"/>
    <w:rsid w:val="006B69E3"/>
    <w:rsid w:val="006B7FB2"/>
    <w:rsid w:val="006C1248"/>
    <w:rsid w:val="006E3F98"/>
    <w:rsid w:val="006E74E0"/>
    <w:rsid w:val="006F081A"/>
    <w:rsid w:val="006F6B10"/>
    <w:rsid w:val="00707E36"/>
    <w:rsid w:val="007114C2"/>
    <w:rsid w:val="00712FD6"/>
    <w:rsid w:val="007269C5"/>
    <w:rsid w:val="00726DA8"/>
    <w:rsid w:val="007347D3"/>
    <w:rsid w:val="00735810"/>
    <w:rsid w:val="00736EF4"/>
    <w:rsid w:val="00745F8F"/>
    <w:rsid w:val="00752E01"/>
    <w:rsid w:val="00753C71"/>
    <w:rsid w:val="00760205"/>
    <w:rsid w:val="00763474"/>
    <w:rsid w:val="00770ACD"/>
    <w:rsid w:val="0077267F"/>
    <w:rsid w:val="00777819"/>
    <w:rsid w:val="007A051F"/>
    <w:rsid w:val="007C334E"/>
    <w:rsid w:val="007C4E75"/>
    <w:rsid w:val="007C70E5"/>
    <w:rsid w:val="007D186C"/>
    <w:rsid w:val="007D7756"/>
    <w:rsid w:val="007D793B"/>
    <w:rsid w:val="007E078E"/>
    <w:rsid w:val="007E1874"/>
    <w:rsid w:val="007E1E9A"/>
    <w:rsid w:val="007E62A9"/>
    <w:rsid w:val="007E798A"/>
    <w:rsid w:val="007F3195"/>
    <w:rsid w:val="007F76DC"/>
    <w:rsid w:val="008106A3"/>
    <w:rsid w:val="008128B6"/>
    <w:rsid w:val="008150FC"/>
    <w:rsid w:val="00824C9E"/>
    <w:rsid w:val="008256AC"/>
    <w:rsid w:val="00830E3C"/>
    <w:rsid w:val="00830F5F"/>
    <w:rsid w:val="0084448A"/>
    <w:rsid w:val="0085153A"/>
    <w:rsid w:val="008548B1"/>
    <w:rsid w:val="00855728"/>
    <w:rsid w:val="00855D91"/>
    <w:rsid w:val="00863EBB"/>
    <w:rsid w:val="00872145"/>
    <w:rsid w:val="008772FC"/>
    <w:rsid w:val="0088027E"/>
    <w:rsid w:val="008848F7"/>
    <w:rsid w:val="00887EB5"/>
    <w:rsid w:val="008903B0"/>
    <w:rsid w:val="00890DC2"/>
    <w:rsid w:val="0089132D"/>
    <w:rsid w:val="008939EF"/>
    <w:rsid w:val="008A308C"/>
    <w:rsid w:val="008A32F7"/>
    <w:rsid w:val="008A36D8"/>
    <w:rsid w:val="008A5B8F"/>
    <w:rsid w:val="008A6D8E"/>
    <w:rsid w:val="008A782F"/>
    <w:rsid w:val="008B0709"/>
    <w:rsid w:val="008B3D37"/>
    <w:rsid w:val="008B65AB"/>
    <w:rsid w:val="008B65D6"/>
    <w:rsid w:val="008C5390"/>
    <w:rsid w:val="008C7EF2"/>
    <w:rsid w:val="008D48C6"/>
    <w:rsid w:val="008D4C87"/>
    <w:rsid w:val="008D59F3"/>
    <w:rsid w:val="008E00D1"/>
    <w:rsid w:val="008E0889"/>
    <w:rsid w:val="008F0586"/>
    <w:rsid w:val="008F4908"/>
    <w:rsid w:val="008F7A59"/>
    <w:rsid w:val="00900EC9"/>
    <w:rsid w:val="009038E2"/>
    <w:rsid w:val="0091180F"/>
    <w:rsid w:val="009248C0"/>
    <w:rsid w:val="00925AEA"/>
    <w:rsid w:val="009316B9"/>
    <w:rsid w:val="00931B78"/>
    <w:rsid w:val="0093444E"/>
    <w:rsid w:val="0093676E"/>
    <w:rsid w:val="009420C5"/>
    <w:rsid w:val="0094399A"/>
    <w:rsid w:val="009473D6"/>
    <w:rsid w:val="00951DB2"/>
    <w:rsid w:val="00952E4F"/>
    <w:rsid w:val="00953431"/>
    <w:rsid w:val="009546A1"/>
    <w:rsid w:val="00955DDE"/>
    <w:rsid w:val="00960642"/>
    <w:rsid w:val="009630E6"/>
    <w:rsid w:val="0096384C"/>
    <w:rsid w:val="009702A5"/>
    <w:rsid w:val="0097422A"/>
    <w:rsid w:val="00974852"/>
    <w:rsid w:val="00987735"/>
    <w:rsid w:val="009967CA"/>
    <w:rsid w:val="009A07CE"/>
    <w:rsid w:val="009A35C8"/>
    <w:rsid w:val="009A6B64"/>
    <w:rsid w:val="009B09DB"/>
    <w:rsid w:val="009C3ADE"/>
    <w:rsid w:val="009C7FC6"/>
    <w:rsid w:val="009D1BE7"/>
    <w:rsid w:val="009E06D1"/>
    <w:rsid w:val="009F2538"/>
    <w:rsid w:val="00A02911"/>
    <w:rsid w:val="00A07AD9"/>
    <w:rsid w:val="00A154C9"/>
    <w:rsid w:val="00A16950"/>
    <w:rsid w:val="00A24248"/>
    <w:rsid w:val="00A33E09"/>
    <w:rsid w:val="00A42420"/>
    <w:rsid w:val="00A436D8"/>
    <w:rsid w:val="00A50770"/>
    <w:rsid w:val="00A51F2C"/>
    <w:rsid w:val="00A5386D"/>
    <w:rsid w:val="00A66AA5"/>
    <w:rsid w:val="00A7287E"/>
    <w:rsid w:val="00A72AE9"/>
    <w:rsid w:val="00A76FE0"/>
    <w:rsid w:val="00A806A8"/>
    <w:rsid w:val="00A90754"/>
    <w:rsid w:val="00A91612"/>
    <w:rsid w:val="00A958A3"/>
    <w:rsid w:val="00AA25D3"/>
    <w:rsid w:val="00AA4156"/>
    <w:rsid w:val="00AB1054"/>
    <w:rsid w:val="00AB3E72"/>
    <w:rsid w:val="00AB54C6"/>
    <w:rsid w:val="00AC0370"/>
    <w:rsid w:val="00AC1683"/>
    <w:rsid w:val="00AD0E6F"/>
    <w:rsid w:val="00AD2B63"/>
    <w:rsid w:val="00AD4A39"/>
    <w:rsid w:val="00AE2166"/>
    <w:rsid w:val="00AE302E"/>
    <w:rsid w:val="00AE3058"/>
    <w:rsid w:val="00AF5CBA"/>
    <w:rsid w:val="00B04808"/>
    <w:rsid w:val="00B1225A"/>
    <w:rsid w:val="00B12A5E"/>
    <w:rsid w:val="00B14B32"/>
    <w:rsid w:val="00B17E06"/>
    <w:rsid w:val="00B30532"/>
    <w:rsid w:val="00B3154C"/>
    <w:rsid w:val="00B315B7"/>
    <w:rsid w:val="00B36459"/>
    <w:rsid w:val="00B412E3"/>
    <w:rsid w:val="00B55D39"/>
    <w:rsid w:val="00B562EB"/>
    <w:rsid w:val="00B6617C"/>
    <w:rsid w:val="00B72B1C"/>
    <w:rsid w:val="00B7415A"/>
    <w:rsid w:val="00B77DC2"/>
    <w:rsid w:val="00B96749"/>
    <w:rsid w:val="00B967E1"/>
    <w:rsid w:val="00BA13FB"/>
    <w:rsid w:val="00BA387E"/>
    <w:rsid w:val="00BA61C1"/>
    <w:rsid w:val="00BA6824"/>
    <w:rsid w:val="00BB2B70"/>
    <w:rsid w:val="00BB5085"/>
    <w:rsid w:val="00BB7EBB"/>
    <w:rsid w:val="00BC2D31"/>
    <w:rsid w:val="00BC4A82"/>
    <w:rsid w:val="00BC6F12"/>
    <w:rsid w:val="00BD3315"/>
    <w:rsid w:val="00BE07BF"/>
    <w:rsid w:val="00BE0810"/>
    <w:rsid w:val="00BE5758"/>
    <w:rsid w:val="00C0628E"/>
    <w:rsid w:val="00C12575"/>
    <w:rsid w:val="00C16694"/>
    <w:rsid w:val="00C2151B"/>
    <w:rsid w:val="00C21FCA"/>
    <w:rsid w:val="00C260C8"/>
    <w:rsid w:val="00C30D5B"/>
    <w:rsid w:val="00C3467A"/>
    <w:rsid w:val="00C36B0E"/>
    <w:rsid w:val="00C4096F"/>
    <w:rsid w:val="00C42259"/>
    <w:rsid w:val="00C45C1D"/>
    <w:rsid w:val="00C50511"/>
    <w:rsid w:val="00C52EEE"/>
    <w:rsid w:val="00C55DA9"/>
    <w:rsid w:val="00C57952"/>
    <w:rsid w:val="00C62DAB"/>
    <w:rsid w:val="00C8262A"/>
    <w:rsid w:val="00C85685"/>
    <w:rsid w:val="00C9156B"/>
    <w:rsid w:val="00C918A4"/>
    <w:rsid w:val="00C93B7E"/>
    <w:rsid w:val="00C95933"/>
    <w:rsid w:val="00CA1227"/>
    <w:rsid w:val="00CA5340"/>
    <w:rsid w:val="00CB4F15"/>
    <w:rsid w:val="00CD3101"/>
    <w:rsid w:val="00CE3323"/>
    <w:rsid w:val="00CE46B5"/>
    <w:rsid w:val="00CF300D"/>
    <w:rsid w:val="00D00A95"/>
    <w:rsid w:val="00D023C8"/>
    <w:rsid w:val="00D07DBC"/>
    <w:rsid w:val="00D3283D"/>
    <w:rsid w:val="00D3783A"/>
    <w:rsid w:val="00D43844"/>
    <w:rsid w:val="00D459C3"/>
    <w:rsid w:val="00D53805"/>
    <w:rsid w:val="00D53CBA"/>
    <w:rsid w:val="00D74A50"/>
    <w:rsid w:val="00D81250"/>
    <w:rsid w:val="00D961F8"/>
    <w:rsid w:val="00DB4AA5"/>
    <w:rsid w:val="00DC00A0"/>
    <w:rsid w:val="00DC1139"/>
    <w:rsid w:val="00DC679F"/>
    <w:rsid w:val="00DD65CA"/>
    <w:rsid w:val="00DE1599"/>
    <w:rsid w:val="00DF0565"/>
    <w:rsid w:val="00DF4167"/>
    <w:rsid w:val="00DF7B30"/>
    <w:rsid w:val="00E00054"/>
    <w:rsid w:val="00E058BA"/>
    <w:rsid w:val="00E11249"/>
    <w:rsid w:val="00E17169"/>
    <w:rsid w:val="00E218F5"/>
    <w:rsid w:val="00E221D4"/>
    <w:rsid w:val="00E227AD"/>
    <w:rsid w:val="00E22DA0"/>
    <w:rsid w:val="00E41B37"/>
    <w:rsid w:val="00E65A60"/>
    <w:rsid w:val="00E839DF"/>
    <w:rsid w:val="00E8418A"/>
    <w:rsid w:val="00E87CBF"/>
    <w:rsid w:val="00E94CD7"/>
    <w:rsid w:val="00EA1220"/>
    <w:rsid w:val="00EA159F"/>
    <w:rsid w:val="00EA50EE"/>
    <w:rsid w:val="00EB13D6"/>
    <w:rsid w:val="00EC598E"/>
    <w:rsid w:val="00EC7415"/>
    <w:rsid w:val="00ED36B6"/>
    <w:rsid w:val="00EE2B23"/>
    <w:rsid w:val="00EE71BE"/>
    <w:rsid w:val="00EF73EC"/>
    <w:rsid w:val="00F10D5A"/>
    <w:rsid w:val="00F10E93"/>
    <w:rsid w:val="00F275AC"/>
    <w:rsid w:val="00F27BE1"/>
    <w:rsid w:val="00F37863"/>
    <w:rsid w:val="00F40A2C"/>
    <w:rsid w:val="00F40C42"/>
    <w:rsid w:val="00F55A2A"/>
    <w:rsid w:val="00F62B8F"/>
    <w:rsid w:val="00F65F84"/>
    <w:rsid w:val="00F66E3F"/>
    <w:rsid w:val="00F70BCD"/>
    <w:rsid w:val="00F75900"/>
    <w:rsid w:val="00F770D3"/>
    <w:rsid w:val="00F8015E"/>
    <w:rsid w:val="00F945B1"/>
    <w:rsid w:val="00F967EE"/>
    <w:rsid w:val="00FA2A2D"/>
    <w:rsid w:val="00FA4F8F"/>
    <w:rsid w:val="00FD37BC"/>
    <w:rsid w:val="00FE46A4"/>
    <w:rsid w:val="00FE4BB3"/>
    <w:rsid w:val="00FF06F3"/>
    <w:rsid w:val="00FF5E71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72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1725"/>
    <w:rPr>
      <w:sz w:val="28"/>
    </w:rPr>
  </w:style>
  <w:style w:type="character" w:customStyle="1" w:styleId="a4">
    <w:name w:val="Основной текст Знак"/>
    <w:basedOn w:val="a0"/>
    <w:link w:val="a3"/>
    <w:rsid w:val="0012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58B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058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05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753C7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53C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53C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3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3C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3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8262A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C82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6E3F9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6E3F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8D48C6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31B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1B7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97485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74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974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974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center">
    <w:name w:val="align_center"/>
    <w:basedOn w:val="a"/>
    <w:rsid w:val="009546A1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F05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72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1725"/>
    <w:rPr>
      <w:sz w:val="28"/>
    </w:rPr>
  </w:style>
  <w:style w:type="character" w:customStyle="1" w:styleId="a4">
    <w:name w:val="Основной текст Знак"/>
    <w:basedOn w:val="a0"/>
    <w:link w:val="a3"/>
    <w:rsid w:val="0012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E058B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058B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05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753C71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53C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53C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53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3C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3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C8262A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C8262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6E3F98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6E3F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nformat">
    <w:name w:val="ConsNonformat"/>
    <w:rsid w:val="008D48C6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31B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31B78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97485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974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974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9748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ligncenter">
    <w:name w:val="align_center"/>
    <w:basedOn w:val="a"/>
    <w:rsid w:val="009546A1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DF05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8AAAF-0D39-4C17-889A-7FC095DF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Астрейко О.Ф</dc:creator>
  <cp:lastModifiedBy>User</cp:lastModifiedBy>
  <cp:revision>2</cp:revision>
  <cp:lastPrinted>2023-11-16T11:50:00Z</cp:lastPrinted>
  <dcterms:created xsi:type="dcterms:W3CDTF">2023-11-16T11:50:00Z</dcterms:created>
  <dcterms:modified xsi:type="dcterms:W3CDTF">2023-11-16T11:50:00Z</dcterms:modified>
</cp:coreProperties>
</file>